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74F" w:rsidRPr="004454E8" w:rsidRDefault="00C47607" w:rsidP="004454E8">
      <w:pPr>
        <w:jc w:val="center"/>
        <w:rPr>
          <w:sz w:val="28"/>
          <w:szCs w:val="28"/>
        </w:rPr>
      </w:pPr>
      <w:r>
        <w:rPr>
          <w:sz w:val="28"/>
          <w:szCs w:val="28"/>
        </w:rPr>
        <w:t>Innsynskra</w:t>
      </w:r>
      <w:bookmarkStart w:id="0" w:name="_GoBack"/>
      <w:bookmarkEnd w:id="0"/>
      <w:r w:rsidR="004454E8" w:rsidRPr="004454E8">
        <w:rPr>
          <w:sz w:val="28"/>
          <w:szCs w:val="28"/>
        </w:rPr>
        <w:t>v etter personvernforordningen – Rutiner for arkivet</w:t>
      </w:r>
    </w:p>
    <w:p w:rsidR="004454E8" w:rsidRDefault="004454E8">
      <w:pPr>
        <w:rPr>
          <w:sz w:val="24"/>
          <w:szCs w:val="24"/>
        </w:rPr>
      </w:pPr>
    </w:p>
    <w:p w:rsidR="004454E8" w:rsidRDefault="004454E8">
      <w:pPr>
        <w:rPr>
          <w:sz w:val="24"/>
          <w:szCs w:val="24"/>
        </w:rPr>
      </w:pPr>
    </w:p>
    <w:p w:rsidR="004454E8" w:rsidRDefault="004454E8">
      <w:pPr>
        <w:rPr>
          <w:sz w:val="24"/>
          <w:szCs w:val="24"/>
        </w:rPr>
      </w:pPr>
      <w:r>
        <w:rPr>
          <w:sz w:val="24"/>
          <w:szCs w:val="24"/>
        </w:rPr>
        <w:t xml:space="preserve">Skjema «Innsynsbegjæring» ligger på </w:t>
      </w:r>
      <w:hyperlink r:id="rId6" w:history="1">
        <w:r w:rsidRPr="002B4E8D">
          <w:rPr>
            <w:rStyle w:val="Hyperkobling"/>
            <w:sz w:val="24"/>
            <w:szCs w:val="24"/>
          </w:rPr>
          <w:t>www.domstol.no</w:t>
        </w:r>
      </w:hyperlink>
      <w:r>
        <w:rPr>
          <w:sz w:val="24"/>
          <w:szCs w:val="24"/>
        </w:rPr>
        <w:t>. Dette skjemaet skal brukes ved innsyn etter personvernforordningen.</w:t>
      </w:r>
    </w:p>
    <w:p w:rsidR="004454E8" w:rsidRDefault="004454E8">
      <w:pPr>
        <w:rPr>
          <w:sz w:val="24"/>
          <w:szCs w:val="24"/>
        </w:rPr>
      </w:pPr>
      <w:r>
        <w:rPr>
          <w:sz w:val="24"/>
          <w:szCs w:val="24"/>
        </w:rPr>
        <w:t xml:space="preserve">Skjemaet kommet inn til </w:t>
      </w:r>
      <w:hyperlink r:id="rId7" w:history="1">
        <w:r w:rsidRPr="002B4E8D">
          <w:rPr>
            <w:rStyle w:val="Hyperkobling"/>
            <w:sz w:val="24"/>
            <w:szCs w:val="24"/>
          </w:rPr>
          <w:t>da.innsyn@domstol.no</w:t>
        </w:r>
      </w:hyperlink>
      <w:r>
        <w:rPr>
          <w:sz w:val="24"/>
          <w:szCs w:val="24"/>
        </w:rPr>
        <w:t>. Vi journalfører innsynsbegjæringen på sak 18/939 i WebSak. Vi registrerer også et manuelt innsyn på journalposten.</w:t>
      </w:r>
    </w:p>
    <w:p w:rsidR="004454E8" w:rsidRDefault="004454E8">
      <w:pPr>
        <w:rPr>
          <w:sz w:val="24"/>
          <w:szCs w:val="24"/>
        </w:rPr>
      </w:pPr>
      <w:r>
        <w:rPr>
          <w:sz w:val="24"/>
          <w:szCs w:val="24"/>
        </w:rPr>
        <w:t xml:space="preserve">Saken sendes via WebSak til </w:t>
      </w:r>
      <w:hyperlink r:id="rId8" w:history="1">
        <w:r w:rsidRPr="002B4E8D">
          <w:rPr>
            <w:rStyle w:val="Hyperkobling"/>
            <w:sz w:val="24"/>
            <w:szCs w:val="24"/>
          </w:rPr>
          <w:t>brukersenteret@domstol.no</w:t>
        </w:r>
      </w:hyperlink>
      <w:r>
        <w:rPr>
          <w:sz w:val="24"/>
          <w:szCs w:val="24"/>
        </w:rPr>
        <w:t xml:space="preserve"> med oversendelsesmal «Mal til Lovisa brukerstøtte». (evt. også til Mats, Gunner, HR)</w:t>
      </w:r>
    </w:p>
    <w:p w:rsidR="004454E8" w:rsidRDefault="004454E8">
      <w:pPr>
        <w:rPr>
          <w:sz w:val="24"/>
          <w:szCs w:val="24"/>
        </w:rPr>
      </w:pPr>
      <w:r>
        <w:rPr>
          <w:sz w:val="24"/>
          <w:szCs w:val="24"/>
        </w:rPr>
        <w:t>Når vi får det i retur, innen 10 dager, inneholder sendingen et excel-skjema som legges på riktig journalpost i innsynssaken 18/939.</w:t>
      </w:r>
    </w:p>
    <w:p w:rsidR="004454E8" w:rsidRPr="004454E8" w:rsidRDefault="004454E8">
      <w:pPr>
        <w:rPr>
          <w:sz w:val="24"/>
          <w:szCs w:val="24"/>
        </w:rPr>
      </w:pPr>
      <w:r>
        <w:rPr>
          <w:sz w:val="24"/>
          <w:szCs w:val="24"/>
        </w:rPr>
        <w:t>Innsyn ekspederes via</w:t>
      </w:r>
      <w:r w:rsidR="00A837AE">
        <w:rPr>
          <w:sz w:val="24"/>
          <w:szCs w:val="24"/>
        </w:rPr>
        <w:t xml:space="preserve"> innsynsmodulen i WebSak med ri</w:t>
      </w:r>
      <w:r>
        <w:rPr>
          <w:sz w:val="24"/>
          <w:szCs w:val="24"/>
        </w:rPr>
        <w:t>ktig mal, «Innsyn gitt» eller «Innsyn avslått». (Se malliste)</w:t>
      </w:r>
    </w:p>
    <w:sectPr w:rsidR="004454E8" w:rsidRPr="004454E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4E8" w:rsidRDefault="004454E8" w:rsidP="004454E8">
      <w:pPr>
        <w:spacing w:after="0" w:line="240" w:lineRule="auto"/>
      </w:pPr>
      <w:r>
        <w:separator/>
      </w:r>
    </w:p>
  </w:endnote>
  <w:endnote w:type="continuationSeparator" w:id="0">
    <w:p w:rsidR="004454E8" w:rsidRDefault="004454E8" w:rsidP="0044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4E8" w:rsidRDefault="004454E8">
    <w:pPr>
      <w:pStyle w:val="Bunntekst"/>
    </w:pPr>
    <w:r>
      <w:t>05072018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4E8" w:rsidRDefault="004454E8" w:rsidP="004454E8">
      <w:pPr>
        <w:spacing w:after="0" w:line="240" w:lineRule="auto"/>
      </w:pPr>
      <w:r>
        <w:separator/>
      </w:r>
    </w:p>
  </w:footnote>
  <w:footnote w:type="continuationSeparator" w:id="0">
    <w:p w:rsidR="004454E8" w:rsidRDefault="004454E8" w:rsidP="004454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E8"/>
    <w:rsid w:val="004454E8"/>
    <w:rsid w:val="0063674F"/>
    <w:rsid w:val="00A837AE"/>
    <w:rsid w:val="00C4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12F9"/>
  <w15:chartTrackingRefBased/>
  <w15:docId w15:val="{A2BB4595-BE69-4FA6-9B9C-FBB55FDC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454E8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445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454E8"/>
  </w:style>
  <w:style w:type="paragraph" w:styleId="Bunntekst">
    <w:name w:val="footer"/>
    <w:basedOn w:val="Normal"/>
    <w:link w:val="BunntekstTegn"/>
    <w:uiPriority w:val="99"/>
    <w:unhideWhenUsed/>
    <w:rsid w:val="00445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45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kersenteret@domstol.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.innsyn@domstol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mstol.n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136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Domstoladministrasjonen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Engan, Anita</dc:creator>
  <cp:keywords/>
  <dc:description/>
  <cp:lastModifiedBy>Engan, Anita</cp:lastModifiedBy>
  <cp:revision>2</cp:revision>
  <dcterms:created xsi:type="dcterms:W3CDTF">2018-07-05T11:25:00Z</dcterms:created>
  <dcterms:modified xsi:type="dcterms:W3CDTF">2018-07-05T11:36:00Z</dcterms:modified>
</cp:coreProperties>
</file>