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9F" w:rsidRPr="00A90462" w:rsidRDefault="0049249F" w:rsidP="0049249F">
      <w:pPr>
        <w:rPr>
          <w:b/>
          <w:sz w:val="32"/>
          <w:szCs w:val="32"/>
        </w:rPr>
      </w:pPr>
      <w:r w:rsidRPr="00A90462">
        <w:rPr>
          <w:b/>
          <w:sz w:val="32"/>
          <w:szCs w:val="32"/>
        </w:rPr>
        <w:t xml:space="preserve">                   SKRIVEREGLER FOR </w:t>
      </w:r>
      <w:r>
        <w:rPr>
          <w:b/>
          <w:sz w:val="32"/>
          <w:szCs w:val="32"/>
        </w:rPr>
        <w:t>SERV</w:t>
      </w:r>
      <w:r w:rsidRPr="00A90462">
        <w:rPr>
          <w:b/>
          <w:sz w:val="32"/>
          <w:szCs w:val="32"/>
        </w:rPr>
        <w:t>-SAKER</w:t>
      </w:r>
    </w:p>
    <w:p w:rsidR="0049249F" w:rsidRDefault="0049249F" w:rsidP="0049249F">
      <w:pPr>
        <w:rPr>
          <w:sz w:val="32"/>
          <w:szCs w:val="32"/>
        </w:rPr>
      </w:pPr>
      <w:r>
        <w:rPr>
          <w:sz w:val="32"/>
          <w:szCs w:val="32"/>
        </w:rPr>
        <w:t xml:space="preserve">     i forbindelse med innføring av nytt saks- og arkivsystem </w:t>
      </w:r>
    </w:p>
    <w:p w:rsidR="0020209D" w:rsidRPr="00363924" w:rsidRDefault="0020209D" w:rsidP="0020209D"/>
    <w:p w:rsidR="0020209D" w:rsidRPr="00363924" w:rsidRDefault="0020209D" w:rsidP="0020209D">
      <w:pPr>
        <w:rPr>
          <w:b/>
        </w:rPr>
      </w:pPr>
    </w:p>
    <w:p w:rsidR="0020209D" w:rsidRPr="00363924" w:rsidRDefault="0020209D" w:rsidP="0020209D"/>
    <w:p w:rsidR="008A0B62" w:rsidRPr="00E10907" w:rsidRDefault="008A0B62" w:rsidP="008A0B62">
      <w:r w:rsidRPr="00E10907">
        <w:t xml:space="preserve">Vi må bli enige om felles skriveregler, og saksbehandlerne må selv stå for mye av kvalitetssikringen. </w:t>
      </w:r>
    </w:p>
    <w:p w:rsidR="008A0B62" w:rsidRPr="00E10907" w:rsidRDefault="008A0B62" w:rsidP="008A0B62">
      <w:pPr>
        <w:spacing w:after="200" w:line="276" w:lineRule="auto"/>
        <w:rPr>
          <w:lang w:eastAsia="en-US"/>
        </w:rPr>
      </w:pPr>
      <w:r w:rsidRPr="00E10907">
        <w:rPr>
          <w:lang w:eastAsia="en-US"/>
        </w:rPr>
        <w:t>Det er to tittellinjer i Websak. Linje 1 vises på offentlig journal, mens linje 2 vises ikke. Vær obs på at linje 2 vises for alle i DA så lenge du ikke skjermer med tilgangskode.</w:t>
      </w:r>
    </w:p>
    <w:p w:rsidR="008A0B62" w:rsidRPr="00E10907" w:rsidRDefault="008A0B62" w:rsidP="008A0B62">
      <w:pPr>
        <w:spacing w:after="200" w:line="276" w:lineRule="auto"/>
        <w:rPr>
          <w:lang w:eastAsia="en-US"/>
        </w:rPr>
      </w:pPr>
      <w:r w:rsidRPr="00E10907">
        <w:rPr>
          <w:lang w:eastAsia="en-US"/>
        </w:rPr>
        <w:t>Alle saksbehandlerne er selv ansvarlig for å skjerme sine eg</w:t>
      </w:r>
      <w:r>
        <w:rPr>
          <w:lang w:eastAsia="en-US"/>
        </w:rPr>
        <w:t>ne</w:t>
      </w:r>
      <w:r w:rsidRPr="00E10907">
        <w:rPr>
          <w:lang w:eastAsia="en-US"/>
        </w:rPr>
        <w:t xml:space="preserve"> dokumenter med tilgangskode og paragraf.</w:t>
      </w:r>
    </w:p>
    <w:p w:rsidR="008A0B62" w:rsidRDefault="008A0B62" w:rsidP="008A0B62">
      <w:r w:rsidRPr="00A459C7">
        <w:t>Fjerne SV, VS osv, skrive kort og konsist om innholdet, samsvar mellom OEP og tekst siden arkivet ikke har lov til å gjøre om på teksten.</w:t>
      </w:r>
      <w:r>
        <w:t xml:space="preserve"> </w:t>
      </w:r>
    </w:p>
    <w:p w:rsidR="00BF22F0" w:rsidRDefault="008A0B62" w:rsidP="00BF22F0">
      <w:r>
        <w:t>Bruk tankestrek, ikke punktum.</w:t>
      </w:r>
    </w:p>
    <w:p w:rsidR="00BB3CA7" w:rsidRDefault="00BB3CA7" w:rsidP="00BB3CA7">
      <w:r>
        <w:t>Saksbehandlerne skal helst skrive dato i formatet 26032015, men om de velger et annet format skal arkivet skrive standardformatet i tittellinje 2.</w:t>
      </w:r>
    </w:p>
    <w:p w:rsidR="00BB3CA7" w:rsidRDefault="00BB3CA7" w:rsidP="00BF22F0">
      <w:bookmarkStart w:id="0" w:name="_GoBack"/>
      <w:bookmarkEnd w:id="0"/>
    </w:p>
    <w:p w:rsidR="00BF22F0" w:rsidRDefault="00BF22F0" w:rsidP="00BF22F0"/>
    <w:p w:rsidR="00BF22F0" w:rsidRDefault="00BF22F0" w:rsidP="00BF22F0">
      <w:r>
        <w:t xml:space="preserve">Fra 1. september bruker vi i større grad metadata for å sammenstille opplysninger, </w:t>
      </w:r>
      <w:r w:rsidRPr="00504837">
        <w:t>og saksbehandlerne må selv stå for mye av kvalitetssikringen</w:t>
      </w:r>
      <w:r>
        <w:t xml:space="preserve"> siden arkivet ikke har anledning til å gjøre om på teksten i ettertid.</w:t>
      </w:r>
    </w:p>
    <w:p w:rsidR="00BF22F0" w:rsidRDefault="00BF22F0" w:rsidP="00BF22F0">
      <w:r>
        <w:t>Det skal være samsvar mellom teksten i beskrivelsesfeltet og overskriften i det utsendte brevet / emnefeltet i den utsendte e-posten.</w:t>
      </w:r>
    </w:p>
    <w:p w:rsidR="00BF22F0" w:rsidRPr="00A459C7" w:rsidRDefault="00BF22F0" w:rsidP="00BF22F0"/>
    <w:p w:rsidR="00072185" w:rsidRDefault="009D17CB" w:rsidP="0020209D">
      <w:r>
        <w:t>Lag liste over hva som er X og hva som er N</w:t>
      </w:r>
    </w:p>
    <w:p w:rsidR="009D17CB" w:rsidRDefault="009D17CB" w:rsidP="0020209D"/>
    <w:p w:rsidR="00B62C84" w:rsidRDefault="00B62C84" w:rsidP="00B62C84">
      <w:pPr>
        <w:spacing w:after="200" w:line="276" w:lineRule="auto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Kort om forskjellen på X-notat og N-notat:</w:t>
      </w:r>
    </w:p>
    <w:p w:rsidR="00B62C84" w:rsidRPr="0022354E" w:rsidRDefault="00B62C84" w:rsidP="00B62C84">
      <w:pPr>
        <w:spacing w:after="200" w:line="276" w:lineRule="auto"/>
        <w:rPr>
          <w:sz w:val="20"/>
          <w:szCs w:val="20"/>
          <w:lang w:eastAsia="en-US"/>
        </w:rPr>
      </w:pPr>
      <w:r w:rsidRPr="0022354E">
        <w:rPr>
          <w:b/>
          <w:sz w:val="20"/>
          <w:szCs w:val="20"/>
          <w:lang w:eastAsia="en-US"/>
        </w:rPr>
        <w:t>N-notat</w:t>
      </w:r>
      <w:r w:rsidRPr="0022354E">
        <w:rPr>
          <w:sz w:val="20"/>
          <w:szCs w:val="20"/>
          <w:lang w:eastAsia="en-US"/>
        </w:rPr>
        <w:t xml:space="preserve"> er interne notat som krever oppfølging og avskriving i journalen. De kommer på offentlig journal.</w:t>
      </w:r>
    </w:p>
    <w:p w:rsidR="00B62C84" w:rsidRPr="0022354E" w:rsidRDefault="00B62C84" w:rsidP="00B62C84">
      <w:pPr>
        <w:spacing w:after="200" w:line="276" w:lineRule="auto"/>
        <w:rPr>
          <w:sz w:val="20"/>
          <w:szCs w:val="20"/>
          <w:lang w:eastAsia="en-US"/>
        </w:rPr>
      </w:pPr>
      <w:r w:rsidRPr="00EE66E3">
        <w:rPr>
          <w:sz w:val="20"/>
          <w:szCs w:val="20"/>
          <w:lang w:eastAsia="en-US"/>
        </w:rPr>
        <w:t>Brukes gjerne ved n</w:t>
      </w:r>
      <w:r w:rsidRPr="0022354E">
        <w:rPr>
          <w:sz w:val="20"/>
          <w:szCs w:val="20"/>
          <w:lang w:eastAsia="en-US"/>
        </w:rPr>
        <w:t>otat til styret, rapporter og referat</w:t>
      </w:r>
      <w:r w:rsidRPr="00EE66E3">
        <w:rPr>
          <w:sz w:val="20"/>
          <w:szCs w:val="20"/>
          <w:lang w:eastAsia="en-US"/>
        </w:rPr>
        <w:t>er</w:t>
      </w:r>
      <w:r w:rsidRPr="0022354E">
        <w:rPr>
          <w:sz w:val="20"/>
          <w:szCs w:val="20"/>
          <w:lang w:eastAsia="en-US"/>
        </w:rPr>
        <w:t xml:space="preserve"> som sendes ut på godkjenning.</w:t>
      </w:r>
    </w:p>
    <w:p w:rsidR="00B62C84" w:rsidRPr="0022354E" w:rsidRDefault="00B62C84" w:rsidP="00B62C84">
      <w:pPr>
        <w:spacing w:after="200" w:line="276" w:lineRule="auto"/>
        <w:rPr>
          <w:sz w:val="20"/>
          <w:szCs w:val="20"/>
          <w:lang w:eastAsia="en-US"/>
        </w:rPr>
      </w:pPr>
      <w:r w:rsidRPr="00EE66E3">
        <w:rPr>
          <w:sz w:val="20"/>
          <w:szCs w:val="20"/>
          <w:lang w:eastAsia="en-US"/>
        </w:rPr>
        <w:t>V</w:t>
      </w:r>
      <w:r w:rsidRPr="0022354E">
        <w:rPr>
          <w:sz w:val="20"/>
          <w:szCs w:val="20"/>
          <w:lang w:eastAsia="en-US"/>
        </w:rPr>
        <w:t>i</w:t>
      </w:r>
      <w:r w:rsidRPr="00EE66E3">
        <w:rPr>
          <w:sz w:val="20"/>
          <w:szCs w:val="20"/>
          <w:lang w:eastAsia="en-US"/>
        </w:rPr>
        <w:t xml:space="preserve"> bruker</w:t>
      </w:r>
      <w:r w:rsidRPr="0022354E">
        <w:rPr>
          <w:sz w:val="20"/>
          <w:szCs w:val="20"/>
          <w:lang w:eastAsia="en-US"/>
        </w:rPr>
        <w:t xml:space="preserve"> </w:t>
      </w:r>
      <w:r w:rsidRPr="0022354E">
        <w:rPr>
          <w:sz w:val="20"/>
          <w:szCs w:val="20"/>
          <w:u w:val="single"/>
          <w:lang w:eastAsia="en-US"/>
        </w:rPr>
        <w:t>ikke</w:t>
      </w:r>
      <w:r w:rsidRPr="0022354E">
        <w:rPr>
          <w:sz w:val="20"/>
          <w:szCs w:val="20"/>
          <w:lang w:eastAsia="en-US"/>
        </w:rPr>
        <w:t xml:space="preserve"> N-notat</w:t>
      </w:r>
      <w:r w:rsidRPr="00EE66E3">
        <w:rPr>
          <w:sz w:val="20"/>
          <w:szCs w:val="20"/>
          <w:lang w:eastAsia="en-US"/>
        </w:rPr>
        <w:t xml:space="preserve"> ved r</w:t>
      </w:r>
      <w:r w:rsidRPr="0022354E">
        <w:rPr>
          <w:sz w:val="20"/>
          <w:szCs w:val="20"/>
          <w:lang w:eastAsia="en-US"/>
        </w:rPr>
        <w:t>apporter og referater som skal til eksterne</w:t>
      </w:r>
    </w:p>
    <w:p w:rsidR="00B62C84" w:rsidRPr="0022354E" w:rsidRDefault="00B62C84" w:rsidP="00B62C84">
      <w:pPr>
        <w:spacing w:after="200" w:line="276" w:lineRule="auto"/>
        <w:rPr>
          <w:sz w:val="20"/>
          <w:szCs w:val="20"/>
          <w:lang w:eastAsia="en-US"/>
        </w:rPr>
      </w:pPr>
      <w:r w:rsidRPr="0022354E">
        <w:rPr>
          <w:b/>
          <w:sz w:val="20"/>
          <w:szCs w:val="20"/>
          <w:lang w:eastAsia="en-US"/>
        </w:rPr>
        <w:t>X-notat</w:t>
      </w:r>
      <w:r w:rsidRPr="0022354E">
        <w:rPr>
          <w:sz w:val="20"/>
          <w:szCs w:val="20"/>
          <w:lang w:eastAsia="en-US"/>
        </w:rPr>
        <w:t xml:space="preserve"> er interne notat og rapporter o.l som er relevante for saksbehandlingen og arkivverdige, men som ikke trenger oppfølging.  X-notat skal </w:t>
      </w:r>
      <w:r w:rsidRPr="0022354E">
        <w:rPr>
          <w:sz w:val="20"/>
          <w:szCs w:val="20"/>
          <w:u w:val="single"/>
          <w:lang w:eastAsia="en-US"/>
        </w:rPr>
        <w:t>ikke</w:t>
      </w:r>
      <w:r w:rsidRPr="0022354E">
        <w:rPr>
          <w:sz w:val="20"/>
          <w:szCs w:val="20"/>
          <w:lang w:eastAsia="en-US"/>
        </w:rPr>
        <w:t xml:space="preserve"> brukes når en eller flere mottakere er eksterne. Da må man bruke utgående brev. X-notat kommer ikke på offentlig journal.</w:t>
      </w:r>
    </w:p>
    <w:p w:rsidR="00B62C84" w:rsidRPr="0022354E" w:rsidRDefault="00B62C84" w:rsidP="00B62C84">
      <w:pPr>
        <w:spacing w:after="200" w:line="276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Brukes gjerne ved m</w:t>
      </w:r>
      <w:r w:rsidRPr="0022354E">
        <w:rPr>
          <w:sz w:val="20"/>
          <w:szCs w:val="20"/>
          <w:lang w:eastAsia="en-US"/>
        </w:rPr>
        <w:t>øteinnkalling og møtereferat fra enhetsmøter og e-postkorrespondanse mellom enhetene.</w:t>
      </w:r>
    </w:p>
    <w:p w:rsidR="00B62C84" w:rsidRPr="0022354E" w:rsidRDefault="00B62C84" w:rsidP="00B62C84">
      <w:pPr>
        <w:spacing w:after="200" w:line="276" w:lineRule="auto"/>
        <w:rPr>
          <w:sz w:val="20"/>
          <w:szCs w:val="20"/>
          <w:lang w:eastAsia="en-US"/>
        </w:rPr>
      </w:pPr>
      <w:r w:rsidRPr="00EE66E3">
        <w:rPr>
          <w:sz w:val="20"/>
          <w:szCs w:val="20"/>
          <w:lang w:eastAsia="en-US"/>
        </w:rPr>
        <w:t xml:space="preserve">Vi bruker </w:t>
      </w:r>
      <w:r w:rsidRPr="00EE66E3">
        <w:rPr>
          <w:sz w:val="20"/>
          <w:szCs w:val="20"/>
          <w:u w:val="single"/>
          <w:lang w:eastAsia="en-US"/>
        </w:rPr>
        <w:t>ikke</w:t>
      </w:r>
      <w:r w:rsidRPr="0022354E">
        <w:rPr>
          <w:sz w:val="20"/>
          <w:szCs w:val="20"/>
          <w:lang w:eastAsia="en-US"/>
        </w:rPr>
        <w:t xml:space="preserve"> X-notat </w:t>
      </w:r>
      <w:r w:rsidRPr="00EE66E3">
        <w:rPr>
          <w:sz w:val="20"/>
          <w:szCs w:val="20"/>
          <w:lang w:eastAsia="en-US"/>
        </w:rPr>
        <w:t>ved e</w:t>
      </w:r>
      <w:r w:rsidRPr="0022354E">
        <w:rPr>
          <w:sz w:val="20"/>
          <w:szCs w:val="20"/>
          <w:lang w:eastAsia="en-US"/>
        </w:rPr>
        <w:t>-postkorrespondanse mellom domstolene og DA. Er korrespondansen med en eller flere eksterne (også domstolene) skal det ikke brukes X-notat.</w:t>
      </w:r>
    </w:p>
    <w:p w:rsidR="00B62C84" w:rsidRDefault="00B62C84" w:rsidP="00B62C84"/>
    <w:p w:rsidR="00B62C84" w:rsidRDefault="00B62C84" w:rsidP="00B62C84"/>
    <w:p w:rsidR="00B62C84" w:rsidRDefault="00B62C84" w:rsidP="00B62C84"/>
    <w:p w:rsidR="00B62C84" w:rsidRDefault="00B62C84" w:rsidP="00B62C84"/>
    <w:p w:rsidR="00B62C84" w:rsidRPr="00705807" w:rsidRDefault="00B62C84" w:rsidP="0020209D"/>
    <w:p w:rsidR="0020209D" w:rsidRPr="00705807" w:rsidRDefault="0020209D" w:rsidP="0020209D"/>
    <w:p w:rsidR="0020209D" w:rsidRPr="00705807" w:rsidRDefault="0020209D" w:rsidP="0020209D"/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111"/>
        <w:gridCol w:w="2655"/>
        <w:gridCol w:w="2112"/>
        <w:gridCol w:w="2123"/>
      </w:tblGrid>
      <w:tr w:rsidR="0020209D" w:rsidRPr="0049249F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705807" w:rsidRDefault="003B559C">
            <w:r w:rsidRPr="003B559C">
              <w:lastRenderedPageBreak/>
              <w:t>Service &amp; samhandling - Eidsivating lagmannsrett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705807" w:rsidRDefault="003B559C">
            <w:r w:rsidRPr="003B559C">
              <w:t>Informasjon om Service &amp; samhandling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705807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705807" w:rsidRDefault="0020209D"/>
        </w:tc>
      </w:tr>
      <w:tr w:rsidR="0020209D" w:rsidRPr="0049249F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C" w:rsidRDefault="003B559C"/>
          <w:p w:rsidR="003B559C" w:rsidRDefault="003B559C"/>
          <w:p w:rsidR="003B559C" w:rsidRDefault="003B559C"/>
          <w:p w:rsidR="0020209D" w:rsidRPr="00705807" w:rsidRDefault="003B559C">
            <w:r w:rsidRPr="003B559C">
              <w:t>Vitnestøtte 2014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C" w:rsidRDefault="003B559C"/>
          <w:p w:rsidR="003B559C" w:rsidRDefault="003B559C"/>
          <w:p w:rsidR="0020209D" w:rsidRPr="00705807" w:rsidRDefault="003B559C">
            <w:r w:rsidRPr="003B559C">
              <w:t>Notat om behov for midler til samlinger for vitnestøtte 2014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C" w:rsidRDefault="003B559C"/>
          <w:p w:rsidR="003B559C" w:rsidRDefault="003B559C"/>
          <w:p w:rsidR="0020209D" w:rsidRPr="00705807" w:rsidRDefault="003B559C">
            <w:r w:rsidRPr="003B559C">
              <w:t>Vitnestøtter ikke pliktig medlemskap i Røde Kors 2014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C" w:rsidRDefault="003B559C"/>
          <w:p w:rsidR="003B559C" w:rsidRDefault="003B559C"/>
          <w:p w:rsidR="0020209D" w:rsidRPr="00705807" w:rsidRDefault="003B559C">
            <w:r w:rsidRPr="003B559C">
              <w:t>Informasjonsbrev til domstolene om revisjon av vitnestøttefolderen</w:t>
            </w:r>
          </w:p>
        </w:tc>
      </w:tr>
      <w:tr w:rsidR="0020209D" w:rsidRPr="00BB3CA7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6F7772" w:rsidRDefault="006F7772">
            <w:pPr>
              <w:rPr>
                <w:lang w:val="en-US"/>
              </w:rPr>
            </w:pPr>
            <w:r w:rsidRPr="006F7772">
              <w:rPr>
                <w:lang w:val="en-US"/>
              </w:rPr>
              <w:t>The International Association for Court Administration - IACA 2014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6F7772" w:rsidRDefault="003C609A">
            <w:pPr>
              <w:rPr>
                <w:lang w:val="en-US"/>
              </w:rPr>
            </w:pPr>
            <w:r w:rsidRPr="003C609A">
              <w:rPr>
                <w:lang w:val="en-US"/>
              </w:rPr>
              <w:t>Answer travelbudget - Registration is now open for IACAs 7th InternationalConferenece in Sydney, Australia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6F7772" w:rsidRDefault="003C609A">
            <w:pPr>
              <w:rPr>
                <w:lang w:val="en-US"/>
              </w:rPr>
            </w:pPr>
            <w:r w:rsidRPr="003C609A">
              <w:rPr>
                <w:lang w:val="en-US"/>
              </w:rPr>
              <w:t>International Association for Court Administration - March 2013 Newsletter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6F7772" w:rsidRDefault="0020209D">
            <w:pPr>
              <w:rPr>
                <w:lang w:val="en-US"/>
              </w:rPr>
            </w:pPr>
          </w:p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3C609A">
            <w:r w:rsidRPr="003C609A">
              <w:t>Service &amp; samhandling - Nedre Telemark tingrett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3C609A">
            <w:r w:rsidRPr="003C609A">
              <w:t>18. aug. 2014 forberedende møte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3C609A">
            <w:r w:rsidRPr="003C609A">
              <w:t>Serviceutvikling 2014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3C609A">
            <w:r w:rsidRPr="003C609A">
              <w:t>Referat fra Veien videre 24042014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3C609A">
            <w:r w:rsidRPr="003C609A">
              <w:t>Saksframlegg ledermøte 13052014 Justiskomiteens domstolbesøk 2014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3C609A">
            <w:r w:rsidRPr="003C609A">
              <w:t>E-postkorrespondanse med Atle Monsen vedr faglig bistand fra DA - Seminar - Nedre Telemark tingrett</w:t>
            </w:r>
          </w:p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  <w:tr w:rsidR="0020209D" w:rsidRPr="006F7772" w:rsidTr="0020209D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D" w:rsidRPr="003C609A" w:rsidRDefault="0020209D"/>
        </w:tc>
      </w:tr>
    </w:tbl>
    <w:p w:rsidR="0020209D" w:rsidRPr="003C609A" w:rsidRDefault="0020209D" w:rsidP="0020209D"/>
    <w:p w:rsidR="0020209D" w:rsidRPr="003C609A" w:rsidRDefault="0020209D" w:rsidP="0020209D"/>
    <w:p w:rsidR="0020209D" w:rsidRPr="003C609A" w:rsidRDefault="0020209D" w:rsidP="0020209D"/>
    <w:p w:rsidR="00B62C84" w:rsidRDefault="00B62C84" w:rsidP="00B62C84">
      <w:r>
        <w:t>Oppdatert 07.04.2014</w:t>
      </w:r>
    </w:p>
    <w:p w:rsidR="00AB467F" w:rsidRPr="00705807" w:rsidRDefault="00AB467F"/>
    <w:sectPr w:rsidR="00AB467F" w:rsidRPr="0070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B5"/>
    <w:rsid w:val="00072185"/>
    <w:rsid w:val="000920C4"/>
    <w:rsid w:val="000A3A49"/>
    <w:rsid w:val="000C596E"/>
    <w:rsid w:val="000C6E39"/>
    <w:rsid w:val="000F219C"/>
    <w:rsid w:val="0010632C"/>
    <w:rsid w:val="00131372"/>
    <w:rsid w:val="001846FA"/>
    <w:rsid w:val="00190B7C"/>
    <w:rsid w:val="001B3AC4"/>
    <w:rsid w:val="001C533D"/>
    <w:rsid w:val="001D1F39"/>
    <w:rsid w:val="001E691A"/>
    <w:rsid w:val="0020209D"/>
    <w:rsid w:val="00217713"/>
    <w:rsid w:val="002624AD"/>
    <w:rsid w:val="0026470F"/>
    <w:rsid w:val="00277868"/>
    <w:rsid w:val="002854E1"/>
    <w:rsid w:val="00291B17"/>
    <w:rsid w:val="002F6328"/>
    <w:rsid w:val="00363924"/>
    <w:rsid w:val="003B559C"/>
    <w:rsid w:val="003C609A"/>
    <w:rsid w:val="00443005"/>
    <w:rsid w:val="004654B2"/>
    <w:rsid w:val="0049249F"/>
    <w:rsid w:val="004D1085"/>
    <w:rsid w:val="00502B40"/>
    <w:rsid w:val="0053074D"/>
    <w:rsid w:val="005974E5"/>
    <w:rsid w:val="005A2EAA"/>
    <w:rsid w:val="005B3468"/>
    <w:rsid w:val="00671411"/>
    <w:rsid w:val="0067763E"/>
    <w:rsid w:val="006846E4"/>
    <w:rsid w:val="006A75DF"/>
    <w:rsid w:val="006B39C3"/>
    <w:rsid w:val="006F7772"/>
    <w:rsid w:val="00705807"/>
    <w:rsid w:val="00707400"/>
    <w:rsid w:val="007704F0"/>
    <w:rsid w:val="00771727"/>
    <w:rsid w:val="007B16B6"/>
    <w:rsid w:val="007F5801"/>
    <w:rsid w:val="0082507C"/>
    <w:rsid w:val="008937B5"/>
    <w:rsid w:val="00895D1C"/>
    <w:rsid w:val="008A0623"/>
    <w:rsid w:val="008A0B62"/>
    <w:rsid w:val="008D37DE"/>
    <w:rsid w:val="008D47DA"/>
    <w:rsid w:val="008D5E87"/>
    <w:rsid w:val="008E6FE5"/>
    <w:rsid w:val="008E75B9"/>
    <w:rsid w:val="00930126"/>
    <w:rsid w:val="00937751"/>
    <w:rsid w:val="00972356"/>
    <w:rsid w:val="009A5066"/>
    <w:rsid w:val="009C164F"/>
    <w:rsid w:val="009D17CB"/>
    <w:rsid w:val="009E0D37"/>
    <w:rsid w:val="00A614E0"/>
    <w:rsid w:val="00A7372C"/>
    <w:rsid w:val="00A830C6"/>
    <w:rsid w:val="00A926D9"/>
    <w:rsid w:val="00A97957"/>
    <w:rsid w:val="00AA4FD6"/>
    <w:rsid w:val="00AB467F"/>
    <w:rsid w:val="00AC7931"/>
    <w:rsid w:val="00AD0A38"/>
    <w:rsid w:val="00B25025"/>
    <w:rsid w:val="00B27E98"/>
    <w:rsid w:val="00B40DB9"/>
    <w:rsid w:val="00B612C5"/>
    <w:rsid w:val="00B62C84"/>
    <w:rsid w:val="00BB3CA7"/>
    <w:rsid w:val="00BC378B"/>
    <w:rsid w:val="00BF22F0"/>
    <w:rsid w:val="00C00A7E"/>
    <w:rsid w:val="00C24123"/>
    <w:rsid w:val="00C50ABC"/>
    <w:rsid w:val="00C6644C"/>
    <w:rsid w:val="00C72F70"/>
    <w:rsid w:val="00CC41BE"/>
    <w:rsid w:val="00D61EC0"/>
    <w:rsid w:val="00D61F16"/>
    <w:rsid w:val="00D85269"/>
    <w:rsid w:val="00DB4A4D"/>
    <w:rsid w:val="00E1702A"/>
    <w:rsid w:val="00E53376"/>
    <w:rsid w:val="00E548EA"/>
    <w:rsid w:val="00E75261"/>
    <w:rsid w:val="00E86D6E"/>
    <w:rsid w:val="00EA72AA"/>
    <w:rsid w:val="00EB6296"/>
    <w:rsid w:val="00EC12C1"/>
    <w:rsid w:val="00EE1A14"/>
    <w:rsid w:val="00EE5C5F"/>
    <w:rsid w:val="00EF1712"/>
    <w:rsid w:val="00F044BC"/>
    <w:rsid w:val="00F077A3"/>
    <w:rsid w:val="00F22142"/>
    <w:rsid w:val="00F86BED"/>
    <w:rsid w:val="00F9562B"/>
    <w:rsid w:val="00FC332E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0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C60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609A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02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C60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609A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Nordang, Birgit</cp:lastModifiedBy>
  <cp:revision>13</cp:revision>
  <cp:lastPrinted>2014-06-02T12:23:00Z</cp:lastPrinted>
  <dcterms:created xsi:type="dcterms:W3CDTF">2014-03-10T14:01:00Z</dcterms:created>
  <dcterms:modified xsi:type="dcterms:W3CDTF">2015-03-16T10:23:00Z</dcterms:modified>
</cp:coreProperties>
</file>