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63F1" w14:textId="77777777" w:rsidR="00AC071D" w:rsidRPr="002D0D91" w:rsidRDefault="00AC071D" w:rsidP="00AC071D">
      <w:pPr>
        <w:pBdr>
          <w:top w:val="double" w:sz="4" w:space="1" w:color="auto"/>
          <w:left w:val="double" w:sz="4" w:space="4" w:color="auto"/>
          <w:bottom w:val="double" w:sz="4" w:space="1" w:color="auto"/>
          <w:right w:val="double" w:sz="4" w:space="4" w:color="auto"/>
        </w:pBdr>
        <w:jc w:val="center"/>
        <w:rPr>
          <w:rFonts w:cs="Times New Roman"/>
          <w:sz w:val="44"/>
        </w:rPr>
      </w:pPr>
    </w:p>
    <w:p w14:paraId="564BF668" w14:textId="77777777" w:rsidR="00AC071D" w:rsidRPr="002D0D91" w:rsidRDefault="00AC071D" w:rsidP="00AC071D">
      <w:pPr>
        <w:pBdr>
          <w:top w:val="double" w:sz="4" w:space="1" w:color="auto"/>
          <w:left w:val="double" w:sz="4" w:space="4" w:color="auto"/>
          <w:bottom w:val="double" w:sz="4" w:space="1" w:color="auto"/>
          <w:right w:val="double" w:sz="4" w:space="4" w:color="auto"/>
        </w:pBdr>
        <w:jc w:val="center"/>
        <w:rPr>
          <w:rFonts w:cs="Times New Roman"/>
          <w:sz w:val="44"/>
        </w:rPr>
      </w:pPr>
    </w:p>
    <w:p w14:paraId="3B38D650" w14:textId="77777777" w:rsidR="00AC071D" w:rsidRPr="002D0D91" w:rsidRDefault="00AC071D" w:rsidP="00AC071D">
      <w:pPr>
        <w:pBdr>
          <w:top w:val="double" w:sz="4" w:space="1" w:color="auto"/>
          <w:left w:val="double" w:sz="4" w:space="4" w:color="auto"/>
          <w:bottom w:val="double" w:sz="4" w:space="1" w:color="auto"/>
          <w:right w:val="double" w:sz="4" w:space="4" w:color="auto"/>
        </w:pBdr>
        <w:jc w:val="center"/>
        <w:rPr>
          <w:rFonts w:cs="Times New Roman"/>
          <w:sz w:val="44"/>
        </w:rPr>
      </w:pPr>
    </w:p>
    <w:p w14:paraId="0E828F6F" w14:textId="77777777" w:rsidR="00AC071D" w:rsidRPr="001F1891" w:rsidRDefault="00AC071D" w:rsidP="00AC071D">
      <w:pPr>
        <w:pBdr>
          <w:top w:val="double" w:sz="4" w:space="1" w:color="auto"/>
          <w:left w:val="double" w:sz="4" w:space="4" w:color="auto"/>
          <w:bottom w:val="double" w:sz="4" w:space="1" w:color="auto"/>
          <w:right w:val="double" w:sz="4" w:space="4" w:color="auto"/>
        </w:pBdr>
        <w:jc w:val="center"/>
        <w:rPr>
          <w:rFonts w:cs="Times New Roman"/>
          <w:b/>
          <w:sz w:val="90"/>
          <w:szCs w:val="90"/>
        </w:rPr>
      </w:pPr>
      <w:r w:rsidRPr="001F1891">
        <w:rPr>
          <w:rFonts w:cs="Times New Roman"/>
          <w:b/>
          <w:sz w:val="90"/>
          <w:szCs w:val="90"/>
        </w:rPr>
        <w:t>FAUSKE KOMMUNE</w:t>
      </w:r>
    </w:p>
    <w:p w14:paraId="41C55D08" w14:textId="77777777" w:rsidR="00AC071D" w:rsidRDefault="00AC071D" w:rsidP="00AC071D">
      <w:pPr>
        <w:pBdr>
          <w:top w:val="double" w:sz="4" w:space="1" w:color="auto"/>
          <w:left w:val="double" w:sz="4" w:space="4" w:color="auto"/>
          <w:bottom w:val="double" w:sz="4" w:space="1" w:color="auto"/>
          <w:right w:val="double" w:sz="4" w:space="4" w:color="auto"/>
        </w:pBdr>
        <w:rPr>
          <w:rFonts w:cs="Times New Roman"/>
        </w:rPr>
      </w:pPr>
    </w:p>
    <w:p w14:paraId="4B8ECF3A" w14:textId="77777777" w:rsidR="00AC071D" w:rsidRPr="002D0D91" w:rsidRDefault="00AC071D" w:rsidP="00AC071D">
      <w:pPr>
        <w:pBdr>
          <w:top w:val="double" w:sz="4" w:space="1" w:color="auto"/>
          <w:left w:val="double" w:sz="4" w:space="4" w:color="auto"/>
          <w:bottom w:val="double" w:sz="4" w:space="1" w:color="auto"/>
          <w:right w:val="double" w:sz="4" w:space="4" w:color="auto"/>
        </w:pBdr>
        <w:rPr>
          <w:rFonts w:cs="Times New Roman"/>
        </w:rPr>
      </w:pPr>
    </w:p>
    <w:p w14:paraId="40B0BD4F" w14:textId="77777777" w:rsidR="00AC071D" w:rsidRPr="002D0D91" w:rsidRDefault="00AC071D" w:rsidP="00AC071D">
      <w:pPr>
        <w:pBdr>
          <w:top w:val="double" w:sz="4" w:space="1" w:color="auto"/>
          <w:left w:val="double" w:sz="4" w:space="4" w:color="auto"/>
          <w:bottom w:val="double" w:sz="4" w:space="1" w:color="auto"/>
          <w:right w:val="double" w:sz="4" w:space="4" w:color="auto"/>
        </w:pBdr>
        <w:rPr>
          <w:rFonts w:cs="Times New Roman"/>
        </w:rPr>
      </w:pPr>
    </w:p>
    <w:p w14:paraId="575B665A" w14:textId="77777777" w:rsidR="00AC071D" w:rsidRPr="002D0D91" w:rsidRDefault="00AC071D" w:rsidP="00AC071D">
      <w:pPr>
        <w:pBdr>
          <w:top w:val="double" w:sz="4" w:space="1" w:color="auto"/>
          <w:left w:val="double" w:sz="4" w:space="4" w:color="auto"/>
          <w:bottom w:val="double" w:sz="4" w:space="1" w:color="auto"/>
          <w:right w:val="double" w:sz="4" w:space="4" w:color="auto"/>
        </w:pBdr>
        <w:rPr>
          <w:rFonts w:cs="Times New Roman"/>
        </w:rPr>
      </w:pPr>
    </w:p>
    <w:p w14:paraId="68725EB0" w14:textId="77777777" w:rsidR="00AC071D" w:rsidRPr="002D0D91" w:rsidRDefault="00AC071D" w:rsidP="00AC071D">
      <w:pPr>
        <w:pBdr>
          <w:top w:val="double" w:sz="4" w:space="1" w:color="auto"/>
          <w:left w:val="double" w:sz="4" w:space="4" w:color="auto"/>
          <w:bottom w:val="double" w:sz="4" w:space="1" w:color="auto"/>
          <w:right w:val="double" w:sz="4" w:space="4" w:color="auto"/>
        </w:pBdr>
        <w:rPr>
          <w:rFonts w:cs="Times New Roman"/>
        </w:rPr>
      </w:pPr>
    </w:p>
    <w:p w14:paraId="06A77788" w14:textId="77777777" w:rsidR="00AC071D" w:rsidRDefault="00AC071D" w:rsidP="00AC071D">
      <w:pPr>
        <w:pBdr>
          <w:top w:val="double" w:sz="4" w:space="1" w:color="auto"/>
          <w:left w:val="double" w:sz="4" w:space="4" w:color="auto"/>
          <w:bottom w:val="double" w:sz="4" w:space="1" w:color="auto"/>
          <w:right w:val="double" w:sz="4" w:space="4" w:color="auto"/>
        </w:pBdr>
        <w:rPr>
          <w:rFonts w:cs="Times New Roman"/>
        </w:rPr>
      </w:pPr>
    </w:p>
    <w:p w14:paraId="61A15DF7" w14:textId="77777777" w:rsidR="00AC071D" w:rsidRPr="002D0D91" w:rsidRDefault="00AC071D" w:rsidP="00AC071D">
      <w:pPr>
        <w:pBdr>
          <w:top w:val="double" w:sz="4" w:space="1" w:color="auto"/>
          <w:left w:val="double" w:sz="4" w:space="4" w:color="auto"/>
          <w:bottom w:val="double" w:sz="4" w:space="1" w:color="auto"/>
          <w:right w:val="double" w:sz="4" w:space="4" w:color="auto"/>
        </w:pBdr>
        <w:rPr>
          <w:rFonts w:cs="Times New Roman"/>
        </w:rPr>
      </w:pPr>
    </w:p>
    <w:p w14:paraId="069ECA77" w14:textId="77777777" w:rsidR="00AC071D" w:rsidRPr="002D0D91" w:rsidRDefault="00AC071D" w:rsidP="00AC071D">
      <w:pPr>
        <w:pBdr>
          <w:top w:val="double" w:sz="4" w:space="1" w:color="auto"/>
          <w:left w:val="double" w:sz="4" w:space="4" w:color="auto"/>
          <w:bottom w:val="double" w:sz="4" w:space="1" w:color="auto"/>
          <w:right w:val="double" w:sz="4" w:space="4" w:color="auto"/>
        </w:pBdr>
        <w:rPr>
          <w:rFonts w:cs="Times New Roman"/>
        </w:rPr>
      </w:pPr>
    </w:p>
    <w:p w14:paraId="14C9E2C4" w14:textId="77777777" w:rsidR="00AC071D" w:rsidRPr="002D0D91" w:rsidRDefault="00AC071D" w:rsidP="00AC071D">
      <w:pPr>
        <w:pBdr>
          <w:top w:val="double" w:sz="4" w:space="1" w:color="auto"/>
          <w:left w:val="double" w:sz="4" w:space="4" w:color="auto"/>
          <w:bottom w:val="double" w:sz="4" w:space="1" w:color="auto"/>
          <w:right w:val="double" w:sz="4" w:space="4" w:color="auto"/>
        </w:pBdr>
        <w:jc w:val="center"/>
        <w:rPr>
          <w:rFonts w:cs="Times New Roman"/>
        </w:rPr>
      </w:pPr>
      <w:r w:rsidRPr="002D0D91">
        <w:rPr>
          <w:rFonts w:cs="Times New Roman"/>
          <w:noProof/>
          <w:lang w:eastAsia="nb-NO"/>
        </w:rPr>
        <w:drawing>
          <wp:inline distT="0" distB="0" distL="0" distR="0" wp14:anchorId="5A66800B" wp14:editId="294AFA5E">
            <wp:extent cx="1815152" cy="2091462"/>
            <wp:effectExtent l="0" t="0" r="0" b="444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logo .jpg"/>
                    <pic:cNvPicPr/>
                  </pic:nvPicPr>
                  <pic:blipFill>
                    <a:blip r:embed="rId11">
                      <a:extLst>
                        <a:ext uri="{28A0092B-C50C-407E-A947-70E740481C1C}">
                          <a14:useLocalDpi xmlns:a14="http://schemas.microsoft.com/office/drawing/2010/main" val="0"/>
                        </a:ext>
                      </a:extLst>
                    </a:blip>
                    <a:stretch>
                      <a:fillRect/>
                    </a:stretch>
                  </pic:blipFill>
                  <pic:spPr>
                    <a:xfrm>
                      <a:off x="0" y="0"/>
                      <a:ext cx="1815216" cy="2091535"/>
                    </a:xfrm>
                    <a:prstGeom prst="rect">
                      <a:avLst/>
                    </a:prstGeom>
                  </pic:spPr>
                </pic:pic>
              </a:graphicData>
            </a:graphic>
          </wp:inline>
        </w:drawing>
      </w:r>
    </w:p>
    <w:p w14:paraId="200D4123" w14:textId="77777777" w:rsidR="00AC071D" w:rsidRDefault="00AC071D" w:rsidP="00AC071D">
      <w:pPr>
        <w:pBdr>
          <w:top w:val="double" w:sz="4" w:space="1" w:color="auto"/>
          <w:left w:val="double" w:sz="4" w:space="4" w:color="auto"/>
          <w:bottom w:val="double" w:sz="4" w:space="1" w:color="auto"/>
          <w:right w:val="double" w:sz="4" w:space="4" w:color="auto"/>
        </w:pBdr>
        <w:jc w:val="center"/>
        <w:rPr>
          <w:rFonts w:cs="Times New Roman"/>
        </w:rPr>
      </w:pPr>
    </w:p>
    <w:p w14:paraId="37889D94" w14:textId="77777777" w:rsidR="00AC071D" w:rsidRDefault="00AC071D" w:rsidP="00AC071D">
      <w:pPr>
        <w:pBdr>
          <w:top w:val="double" w:sz="4" w:space="1" w:color="auto"/>
          <w:left w:val="double" w:sz="4" w:space="4" w:color="auto"/>
          <w:bottom w:val="double" w:sz="4" w:space="1" w:color="auto"/>
          <w:right w:val="double" w:sz="4" w:space="4" w:color="auto"/>
        </w:pBdr>
        <w:jc w:val="center"/>
        <w:rPr>
          <w:rFonts w:cs="Times New Roman"/>
        </w:rPr>
      </w:pPr>
    </w:p>
    <w:p w14:paraId="0F1203A5" w14:textId="77777777" w:rsidR="00AC071D" w:rsidRDefault="00AC071D" w:rsidP="00AC071D">
      <w:pPr>
        <w:pBdr>
          <w:top w:val="double" w:sz="4" w:space="1" w:color="auto"/>
          <w:left w:val="double" w:sz="4" w:space="4" w:color="auto"/>
          <w:bottom w:val="double" w:sz="4" w:space="1" w:color="auto"/>
          <w:right w:val="double" w:sz="4" w:space="4" w:color="auto"/>
        </w:pBdr>
        <w:jc w:val="center"/>
        <w:rPr>
          <w:rFonts w:cs="Times New Roman"/>
        </w:rPr>
      </w:pPr>
    </w:p>
    <w:p w14:paraId="4122925B" w14:textId="77777777" w:rsidR="00AC071D" w:rsidRDefault="00AC071D" w:rsidP="00AC071D">
      <w:pPr>
        <w:pBdr>
          <w:top w:val="double" w:sz="4" w:space="1" w:color="auto"/>
          <w:left w:val="double" w:sz="4" w:space="4" w:color="auto"/>
          <w:bottom w:val="double" w:sz="4" w:space="1" w:color="auto"/>
          <w:right w:val="double" w:sz="4" w:space="4" w:color="auto"/>
        </w:pBdr>
        <w:jc w:val="center"/>
        <w:rPr>
          <w:rFonts w:cs="Times New Roman"/>
        </w:rPr>
      </w:pPr>
    </w:p>
    <w:p w14:paraId="6655767C" w14:textId="77777777" w:rsidR="00AC071D" w:rsidRDefault="00AC071D" w:rsidP="00AC071D">
      <w:pPr>
        <w:pBdr>
          <w:top w:val="double" w:sz="4" w:space="1" w:color="auto"/>
          <w:left w:val="double" w:sz="4" w:space="4" w:color="auto"/>
          <w:bottom w:val="double" w:sz="4" w:space="1" w:color="auto"/>
          <w:right w:val="double" w:sz="4" w:space="4" w:color="auto"/>
        </w:pBdr>
        <w:jc w:val="center"/>
        <w:rPr>
          <w:rFonts w:cs="Times New Roman"/>
        </w:rPr>
      </w:pPr>
    </w:p>
    <w:p w14:paraId="77AF738C" w14:textId="77777777" w:rsidR="00AC071D" w:rsidRDefault="00AC071D" w:rsidP="00AC071D">
      <w:pPr>
        <w:pBdr>
          <w:top w:val="double" w:sz="4" w:space="1" w:color="auto"/>
          <w:left w:val="double" w:sz="4" w:space="4" w:color="auto"/>
          <w:bottom w:val="double" w:sz="4" w:space="1" w:color="auto"/>
          <w:right w:val="double" w:sz="4" w:space="4" w:color="auto"/>
        </w:pBdr>
        <w:jc w:val="center"/>
        <w:rPr>
          <w:rFonts w:cs="Times New Roman"/>
          <w:b/>
          <w:sz w:val="76"/>
          <w:szCs w:val="76"/>
        </w:rPr>
      </w:pPr>
      <w:r>
        <w:rPr>
          <w:rFonts w:cs="Times New Roman"/>
          <w:b/>
          <w:sz w:val="76"/>
          <w:szCs w:val="76"/>
        </w:rPr>
        <w:t xml:space="preserve">RUTINE </w:t>
      </w:r>
    </w:p>
    <w:p w14:paraId="20F0AF68" w14:textId="77777777" w:rsidR="00AC071D" w:rsidRDefault="00AC071D" w:rsidP="00AC071D">
      <w:pPr>
        <w:pBdr>
          <w:top w:val="double" w:sz="4" w:space="1" w:color="auto"/>
          <w:left w:val="double" w:sz="4" w:space="4" w:color="auto"/>
          <w:bottom w:val="double" w:sz="4" w:space="1" w:color="auto"/>
          <w:right w:val="double" w:sz="4" w:space="4" w:color="auto"/>
        </w:pBdr>
        <w:jc w:val="center"/>
        <w:rPr>
          <w:rFonts w:cs="Times New Roman"/>
          <w:b/>
          <w:sz w:val="76"/>
          <w:szCs w:val="76"/>
        </w:rPr>
      </w:pPr>
      <w:r>
        <w:rPr>
          <w:rFonts w:cs="Times New Roman"/>
          <w:b/>
          <w:sz w:val="76"/>
          <w:szCs w:val="76"/>
        </w:rPr>
        <w:t xml:space="preserve">FOR </w:t>
      </w:r>
    </w:p>
    <w:p w14:paraId="4C85F1D6" w14:textId="77777777" w:rsidR="00AC071D" w:rsidRPr="001F1891" w:rsidRDefault="00AC071D" w:rsidP="00AC071D">
      <w:pPr>
        <w:pBdr>
          <w:top w:val="double" w:sz="4" w:space="1" w:color="auto"/>
          <w:left w:val="double" w:sz="4" w:space="4" w:color="auto"/>
          <w:bottom w:val="double" w:sz="4" w:space="1" w:color="auto"/>
          <w:right w:val="double" w:sz="4" w:space="4" w:color="auto"/>
        </w:pBdr>
        <w:jc w:val="center"/>
        <w:rPr>
          <w:rFonts w:cs="Times New Roman"/>
          <w:b/>
          <w:sz w:val="76"/>
          <w:szCs w:val="76"/>
        </w:rPr>
      </w:pPr>
      <w:r>
        <w:rPr>
          <w:rFonts w:cs="Times New Roman"/>
          <w:b/>
          <w:sz w:val="76"/>
          <w:szCs w:val="76"/>
        </w:rPr>
        <w:t>INNSYN</w:t>
      </w:r>
    </w:p>
    <w:p w14:paraId="499B7C67" w14:textId="77777777" w:rsidR="00AC071D" w:rsidRDefault="00AC071D" w:rsidP="00AC071D">
      <w:pPr>
        <w:pBdr>
          <w:top w:val="double" w:sz="4" w:space="1" w:color="auto"/>
          <w:left w:val="double" w:sz="4" w:space="4" w:color="auto"/>
          <w:bottom w:val="double" w:sz="4" w:space="1" w:color="auto"/>
          <w:right w:val="double" w:sz="4" w:space="4" w:color="auto"/>
        </w:pBdr>
        <w:rPr>
          <w:rFonts w:cs="Times New Roman"/>
        </w:rPr>
      </w:pPr>
    </w:p>
    <w:p w14:paraId="6D005734" w14:textId="4F4350ED" w:rsidR="00AC071D" w:rsidRPr="00AC071D" w:rsidRDefault="005A5996" w:rsidP="00AC071D">
      <w:pPr>
        <w:pBdr>
          <w:top w:val="double" w:sz="4" w:space="1" w:color="auto"/>
          <w:left w:val="double" w:sz="4" w:space="4" w:color="auto"/>
          <w:bottom w:val="double" w:sz="4" w:space="1" w:color="auto"/>
          <w:right w:val="double" w:sz="4" w:space="4" w:color="auto"/>
        </w:pBdr>
        <w:jc w:val="center"/>
        <w:rPr>
          <w:rFonts w:cs="Times New Roman"/>
          <w:sz w:val="20"/>
        </w:rPr>
      </w:pPr>
      <w:r>
        <w:rPr>
          <w:rFonts w:cs="Times New Roman"/>
          <w:sz w:val="20"/>
        </w:rPr>
        <w:t>Juli 2023</w:t>
      </w:r>
    </w:p>
    <w:p w14:paraId="411E5349" w14:textId="77777777" w:rsidR="00AC071D" w:rsidRDefault="00AC071D" w:rsidP="00AC071D">
      <w:pPr>
        <w:pBdr>
          <w:top w:val="double" w:sz="4" w:space="1" w:color="auto"/>
          <w:left w:val="double" w:sz="4" w:space="4" w:color="auto"/>
          <w:bottom w:val="double" w:sz="4" w:space="1" w:color="auto"/>
          <w:right w:val="double" w:sz="4" w:space="4" w:color="auto"/>
        </w:pBdr>
        <w:rPr>
          <w:rFonts w:cs="Times New Roman"/>
        </w:rPr>
      </w:pPr>
    </w:p>
    <w:p w14:paraId="436DF8DA" w14:textId="77777777" w:rsidR="00AC071D" w:rsidRDefault="00AC071D" w:rsidP="00AC071D">
      <w:pPr>
        <w:pBdr>
          <w:top w:val="double" w:sz="4" w:space="1" w:color="auto"/>
          <w:left w:val="double" w:sz="4" w:space="4" w:color="auto"/>
          <w:bottom w:val="double" w:sz="4" w:space="1" w:color="auto"/>
          <w:right w:val="double" w:sz="4" w:space="4" w:color="auto"/>
        </w:pBdr>
        <w:rPr>
          <w:rFonts w:cs="Times New Roman"/>
        </w:rPr>
      </w:pPr>
    </w:p>
    <w:p w14:paraId="6CF09B29" w14:textId="77777777" w:rsidR="00AC071D" w:rsidRPr="009B1A25" w:rsidRDefault="00AC071D" w:rsidP="00AC071D">
      <w:pPr>
        <w:pBdr>
          <w:top w:val="double" w:sz="4" w:space="1" w:color="auto"/>
          <w:left w:val="double" w:sz="4" w:space="4" w:color="auto"/>
          <w:bottom w:val="double" w:sz="4" w:space="1" w:color="auto"/>
          <w:right w:val="double" w:sz="4" w:space="4" w:color="auto"/>
        </w:pBdr>
        <w:jc w:val="center"/>
        <w:rPr>
          <w:rFonts w:cs="Times New Roman"/>
          <w:b/>
        </w:rPr>
      </w:pPr>
    </w:p>
    <w:p w14:paraId="657D572C" w14:textId="77777777" w:rsidR="00AC071D" w:rsidRPr="002D0D91" w:rsidRDefault="00AC071D" w:rsidP="00AC071D">
      <w:pPr>
        <w:pBdr>
          <w:top w:val="double" w:sz="4" w:space="1" w:color="auto"/>
          <w:left w:val="double" w:sz="4" w:space="4" w:color="auto"/>
          <w:bottom w:val="double" w:sz="4" w:space="1" w:color="auto"/>
          <w:right w:val="double" w:sz="4" w:space="4" w:color="auto"/>
        </w:pBdr>
        <w:spacing w:after="200" w:line="276" w:lineRule="auto"/>
        <w:rPr>
          <w:rFonts w:cs="Times New Roman"/>
        </w:rPr>
      </w:pPr>
      <w:r w:rsidRPr="002D0D91">
        <w:rPr>
          <w:rFonts w:cs="Times New Roman"/>
        </w:rPr>
        <w:br w:type="page"/>
      </w:r>
    </w:p>
    <w:sdt>
      <w:sdtPr>
        <w:rPr>
          <w:rFonts w:ascii="Times New Roman" w:eastAsiaTheme="minorHAnsi" w:hAnsi="Times New Roman" w:cstheme="minorBidi"/>
          <w:b w:val="0"/>
          <w:bCs w:val="0"/>
          <w:color w:val="auto"/>
          <w:sz w:val="24"/>
          <w:szCs w:val="22"/>
          <w:lang w:eastAsia="en-US"/>
        </w:rPr>
        <w:id w:val="1507553910"/>
        <w:docPartObj>
          <w:docPartGallery w:val="Table of Contents"/>
          <w:docPartUnique/>
        </w:docPartObj>
      </w:sdtPr>
      <w:sdtEndPr/>
      <w:sdtContent>
        <w:p w14:paraId="148626C0" w14:textId="77777777" w:rsidR="00AA6155" w:rsidRDefault="00AA6155">
          <w:pPr>
            <w:pStyle w:val="Overskriftforinnholdsfortegnelse"/>
          </w:pPr>
          <w:r>
            <w:t>Innholdsfortegnelse</w:t>
          </w:r>
        </w:p>
        <w:p w14:paraId="79895F93" w14:textId="77777777" w:rsidR="00396C06" w:rsidRDefault="00AA6155">
          <w:pPr>
            <w:pStyle w:val="INNH1"/>
            <w:tabs>
              <w:tab w:val="right" w:leader="dot" w:pos="9062"/>
            </w:tabs>
            <w:rPr>
              <w:rFonts w:asciiTheme="minorHAnsi" w:eastAsiaTheme="minorEastAsia" w:hAnsiTheme="minorHAnsi"/>
              <w:noProof/>
              <w:sz w:val="22"/>
              <w:lang w:eastAsia="nb-NO"/>
            </w:rPr>
          </w:pPr>
          <w:r>
            <w:fldChar w:fldCharType="begin"/>
          </w:r>
          <w:r>
            <w:instrText xml:space="preserve"> TOC \o "1-3" \h \z \u </w:instrText>
          </w:r>
          <w:r>
            <w:fldChar w:fldCharType="separate"/>
          </w:r>
          <w:hyperlink w:anchor="_Toc445968849" w:history="1">
            <w:r w:rsidR="00396C06" w:rsidRPr="00F12020">
              <w:rPr>
                <w:rStyle w:val="Hyperkobling"/>
                <w:noProof/>
              </w:rPr>
              <w:t>GENERELT</w:t>
            </w:r>
            <w:r w:rsidR="00396C06">
              <w:rPr>
                <w:noProof/>
                <w:webHidden/>
              </w:rPr>
              <w:tab/>
            </w:r>
            <w:r w:rsidR="00396C06">
              <w:rPr>
                <w:noProof/>
                <w:webHidden/>
              </w:rPr>
              <w:fldChar w:fldCharType="begin"/>
            </w:r>
            <w:r w:rsidR="00396C06">
              <w:rPr>
                <w:noProof/>
                <w:webHidden/>
              </w:rPr>
              <w:instrText xml:space="preserve"> PAGEREF _Toc445968849 \h </w:instrText>
            </w:r>
            <w:r w:rsidR="00396C06">
              <w:rPr>
                <w:noProof/>
                <w:webHidden/>
              </w:rPr>
            </w:r>
            <w:r w:rsidR="00396C06">
              <w:rPr>
                <w:noProof/>
                <w:webHidden/>
              </w:rPr>
              <w:fldChar w:fldCharType="separate"/>
            </w:r>
            <w:r w:rsidR="00396C06">
              <w:rPr>
                <w:noProof/>
                <w:webHidden/>
              </w:rPr>
              <w:t>2</w:t>
            </w:r>
            <w:r w:rsidR="00396C06">
              <w:rPr>
                <w:noProof/>
                <w:webHidden/>
              </w:rPr>
              <w:fldChar w:fldCharType="end"/>
            </w:r>
          </w:hyperlink>
        </w:p>
        <w:p w14:paraId="262483B7" w14:textId="77777777" w:rsidR="00396C06" w:rsidRDefault="00E2225C">
          <w:pPr>
            <w:pStyle w:val="INNH2"/>
            <w:tabs>
              <w:tab w:val="right" w:leader="dot" w:pos="9062"/>
            </w:tabs>
            <w:rPr>
              <w:rFonts w:asciiTheme="minorHAnsi" w:eastAsiaTheme="minorEastAsia" w:hAnsiTheme="minorHAnsi"/>
              <w:noProof/>
              <w:sz w:val="22"/>
              <w:lang w:eastAsia="nb-NO"/>
            </w:rPr>
          </w:pPr>
          <w:hyperlink w:anchor="_Toc445968850" w:history="1">
            <w:r w:rsidR="00396C06" w:rsidRPr="00F12020">
              <w:rPr>
                <w:rStyle w:val="Hyperkobling"/>
                <w:noProof/>
              </w:rPr>
              <w:t>ANONYMT KRAV</w:t>
            </w:r>
            <w:r w:rsidR="00396C06">
              <w:rPr>
                <w:noProof/>
                <w:webHidden/>
              </w:rPr>
              <w:tab/>
            </w:r>
            <w:r w:rsidR="00396C06">
              <w:rPr>
                <w:noProof/>
                <w:webHidden/>
              </w:rPr>
              <w:fldChar w:fldCharType="begin"/>
            </w:r>
            <w:r w:rsidR="00396C06">
              <w:rPr>
                <w:noProof/>
                <w:webHidden/>
              </w:rPr>
              <w:instrText xml:space="preserve"> PAGEREF _Toc445968850 \h </w:instrText>
            </w:r>
            <w:r w:rsidR="00396C06">
              <w:rPr>
                <w:noProof/>
                <w:webHidden/>
              </w:rPr>
            </w:r>
            <w:r w:rsidR="00396C06">
              <w:rPr>
                <w:noProof/>
                <w:webHidden/>
              </w:rPr>
              <w:fldChar w:fldCharType="separate"/>
            </w:r>
            <w:r w:rsidR="00396C06">
              <w:rPr>
                <w:noProof/>
                <w:webHidden/>
              </w:rPr>
              <w:t>2</w:t>
            </w:r>
            <w:r w:rsidR="00396C06">
              <w:rPr>
                <w:noProof/>
                <w:webHidden/>
              </w:rPr>
              <w:fldChar w:fldCharType="end"/>
            </w:r>
          </w:hyperlink>
        </w:p>
        <w:p w14:paraId="61DDB9F4" w14:textId="77777777" w:rsidR="00396C06" w:rsidRDefault="00E2225C">
          <w:pPr>
            <w:pStyle w:val="INNH2"/>
            <w:tabs>
              <w:tab w:val="right" w:leader="dot" w:pos="9062"/>
            </w:tabs>
            <w:rPr>
              <w:rFonts w:asciiTheme="minorHAnsi" w:eastAsiaTheme="minorEastAsia" w:hAnsiTheme="minorHAnsi"/>
              <w:noProof/>
              <w:sz w:val="22"/>
              <w:lang w:eastAsia="nb-NO"/>
            </w:rPr>
          </w:pPr>
          <w:hyperlink w:anchor="_Toc445968851" w:history="1">
            <w:r w:rsidR="00396C06" w:rsidRPr="00F12020">
              <w:rPr>
                <w:rStyle w:val="Hyperkobling"/>
                <w:noProof/>
              </w:rPr>
              <w:t>MEROFFENTLIGHET</w:t>
            </w:r>
            <w:r w:rsidR="00396C06">
              <w:rPr>
                <w:noProof/>
                <w:webHidden/>
              </w:rPr>
              <w:tab/>
            </w:r>
            <w:r w:rsidR="00396C06">
              <w:rPr>
                <w:noProof/>
                <w:webHidden/>
              </w:rPr>
              <w:fldChar w:fldCharType="begin"/>
            </w:r>
            <w:r w:rsidR="00396C06">
              <w:rPr>
                <w:noProof/>
                <w:webHidden/>
              </w:rPr>
              <w:instrText xml:space="preserve"> PAGEREF _Toc445968851 \h </w:instrText>
            </w:r>
            <w:r w:rsidR="00396C06">
              <w:rPr>
                <w:noProof/>
                <w:webHidden/>
              </w:rPr>
            </w:r>
            <w:r w:rsidR="00396C06">
              <w:rPr>
                <w:noProof/>
                <w:webHidden/>
              </w:rPr>
              <w:fldChar w:fldCharType="separate"/>
            </w:r>
            <w:r w:rsidR="00396C06">
              <w:rPr>
                <w:noProof/>
                <w:webHidden/>
              </w:rPr>
              <w:t>2</w:t>
            </w:r>
            <w:r w:rsidR="00396C06">
              <w:rPr>
                <w:noProof/>
                <w:webHidden/>
              </w:rPr>
              <w:fldChar w:fldCharType="end"/>
            </w:r>
          </w:hyperlink>
        </w:p>
        <w:p w14:paraId="1233A181" w14:textId="77777777" w:rsidR="00396C06" w:rsidRDefault="00E2225C">
          <w:pPr>
            <w:pStyle w:val="INNH1"/>
            <w:tabs>
              <w:tab w:val="right" w:leader="dot" w:pos="9062"/>
            </w:tabs>
            <w:rPr>
              <w:rFonts w:asciiTheme="minorHAnsi" w:eastAsiaTheme="minorEastAsia" w:hAnsiTheme="minorHAnsi"/>
              <w:noProof/>
              <w:sz w:val="22"/>
              <w:lang w:eastAsia="nb-NO"/>
            </w:rPr>
          </w:pPr>
          <w:hyperlink w:anchor="_Toc445968852" w:history="1">
            <w:r w:rsidR="00396C06" w:rsidRPr="00F12020">
              <w:rPr>
                <w:rStyle w:val="Hyperkobling"/>
                <w:noProof/>
              </w:rPr>
              <w:t>BEHANDLING AV INNSYNSKRAV</w:t>
            </w:r>
            <w:r w:rsidR="00396C06">
              <w:rPr>
                <w:noProof/>
                <w:webHidden/>
              </w:rPr>
              <w:tab/>
            </w:r>
            <w:r w:rsidR="00396C06">
              <w:rPr>
                <w:noProof/>
                <w:webHidden/>
              </w:rPr>
              <w:fldChar w:fldCharType="begin"/>
            </w:r>
            <w:r w:rsidR="00396C06">
              <w:rPr>
                <w:noProof/>
                <w:webHidden/>
              </w:rPr>
              <w:instrText xml:space="preserve"> PAGEREF _Toc445968852 \h </w:instrText>
            </w:r>
            <w:r w:rsidR="00396C06">
              <w:rPr>
                <w:noProof/>
                <w:webHidden/>
              </w:rPr>
            </w:r>
            <w:r w:rsidR="00396C06">
              <w:rPr>
                <w:noProof/>
                <w:webHidden/>
              </w:rPr>
              <w:fldChar w:fldCharType="separate"/>
            </w:r>
            <w:r w:rsidR="00396C06">
              <w:rPr>
                <w:noProof/>
                <w:webHidden/>
              </w:rPr>
              <w:t>2</w:t>
            </w:r>
            <w:r w:rsidR="00396C06">
              <w:rPr>
                <w:noProof/>
                <w:webHidden/>
              </w:rPr>
              <w:fldChar w:fldCharType="end"/>
            </w:r>
          </w:hyperlink>
        </w:p>
        <w:p w14:paraId="61C79FDD" w14:textId="77777777" w:rsidR="00396C06" w:rsidRDefault="00E2225C">
          <w:pPr>
            <w:pStyle w:val="INNH2"/>
            <w:tabs>
              <w:tab w:val="right" w:leader="dot" w:pos="9062"/>
            </w:tabs>
            <w:rPr>
              <w:rFonts w:asciiTheme="minorHAnsi" w:eastAsiaTheme="minorEastAsia" w:hAnsiTheme="minorHAnsi"/>
              <w:noProof/>
              <w:sz w:val="22"/>
              <w:lang w:eastAsia="nb-NO"/>
            </w:rPr>
          </w:pPr>
          <w:hyperlink w:anchor="_Toc445968853" w:history="1">
            <w:r w:rsidR="00396C06" w:rsidRPr="00F12020">
              <w:rPr>
                <w:rStyle w:val="Hyperkobling"/>
                <w:noProof/>
              </w:rPr>
              <w:t>GODKJENT INNSYNSKRAV</w:t>
            </w:r>
            <w:r w:rsidR="00396C06">
              <w:rPr>
                <w:noProof/>
                <w:webHidden/>
              </w:rPr>
              <w:tab/>
            </w:r>
            <w:r w:rsidR="00396C06">
              <w:rPr>
                <w:noProof/>
                <w:webHidden/>
              </w:rPr>
              <w:fldChar w:fldCharType="begin"/>
            </w:r>
            <w:r w:rsidR="00396C06">
              <w:rPr>
                <w:noProof/>
                <w:webHidden/>
              </w:rPr>
              <w:instrText xml:space="preserve"> PAGEREF _Toc445968853 \h </w:instrText>
            </w:r>
            <w:r w:rsidR="00396C06">
              <w:rPr>
                <w:noProof/>
                <w:webHidden/>
              </w:rPr>
            </w:r>
            <w:r w:rsidR="00396C06">
              <w:rPr>
                <w:noProof/>
                <w:webHidden/>
              </w:rPr>
              <w:fldChar w:fldCharType="separate"/>
            </w:r>
            <w:r w:rsidR="00396C06">
              <w:rPr>
                <w:noProof/>
                <w:webHidden/>
              </w:rPr>
              <w:t>2</w:t>
            </w:r>
            <w:r w:rsidR="00396C06">
              <w:rPr>
                <w:noProof/>
                <w:webHidden/>
              </w:rPr>
              <w:fldChar w:fldCharType="end"/>
            </w:r>
          </w:hyperlink>
        </w:p>
        <w:p w14:paraId="424CBE7F" w14:textId="77777777" w:rsidR="00396C06" w:rsidRDefault="00E2225C">
          <w:pPr>
            <w:pStyle w:val="INNH2"/>
            <w:tabs>
              <w:tab w:val="right" w:leader="dot" w:pos="9062"/>
            </w:tabs>
            <w:rPr>
              <w:rFonts w:asciiTheme="minorHAnsi" w:eastAsiaTheme="minorEastAsia" w:hAnsiTheme="minorHAnsi"/>
              <w:noProof/>
              <w:sz w:val="22"/>
              <w:lang w:eastAsia="nb-NO"/>
            </w:rPr>
          </w:pPr>
          <w:hyperlink w:anchor="_Toc445968854" w:history="1">
            <w:r w:rsidR="00396C06" w:rsidRPr="00F12020">
              <w:rPr>
                <w:rStyle w:val="Hyperkobling"/>
                <w:noProof/>
              </w:rPr>
              <w:t>AVSLAG PÅ INNSYNSKRAV</w:t>
            </w:r>
            <w:r w:rsidR="00396C06">
              <w:rPr>
                <w:noProof/>
                <w:webHidden/>
              </w:rPr>
              <w:tab/>
            </w:r>
            <w:r w:rsidR="00396C06">
              <w:rPr>
                <w:noProof/>
                <w:webHidden/>
              </w:rPr>
              <w:fldChar w:fldCharType="begin"/>
            </w:r>
            <w:r w:rsidR="00396C06">
              <w:rPr>
                <w:noProof/>
                <w:webHidden/>
              </w:rPr>
              <w:instrText xml:space="preserve"> PAGEREF _Toc445968854 \h </w:instrText>
            </w:r>
            <w:r w:rsidR="00396C06">
              <w:rPr>
                <w:noProof/>
                <w:webHidden/>
              </w:rPr>
            </w:r>
            <w:r w:rsidR="00396C06">
              <w:rPr>
                <w:noProof/>
                <w:webHidden/>
              </w:rPr>
              <w:fldChar w:fldCharType="separate"/>
            </w:r>
            <w:r w:rsidR="00396C06">
              <w:rPr>
                <w:noProof/>
                <w:webHidden/>
              </w:rPr>
              <w:t>3</w:t>
            </w:r>
            <w:r w:rsidR="00396C06">
              <w:rPr>
                <w:noProof/>
                <w:webHidden/>
              </w:rPr>
              <w:fldChar w:fldCharType="end"/>
            </w:r>
          </w:hyperlink>
        </w:p>
        <w:p w14:paraId="1534E67B" w14:textId="77777777" w:rsidR="00396C06" w:rsidRDefault="00E2225C">
          <w:pPr>
            <w:pStyle w:val="INNH1"/>
            <w:tabs>
              <w:tab w:val="right" w:leader="dot" w:pos="9062"/>
            </w:tabs>
            <w:rPr>
              <w:rFonts w:asciiTheme="minorHAnsi" w:eastAsiaTheme="minorEastAsia" w:hAnsiTheme="minorHAnsi"/>
              <w:noProof/>
              <w:sz w:val="22"/>
              <w:lang w:eastAsia="nb-NO"/>
            </w:rPr>
          </w:pPr>
          <w:hyperlink w:anchor="_Toc445968855" w:history="1">
            <w:r w:rsidR="00396C06" w:rsidRPr="00F12020">
              <w:rPr>
                <w:rStyle w:val="Hyperkobling"/>
                <w:noProof/>
              </w:rPr>
              <w:t>KLAGEBEHANDLING</w:t>
            </w:r>
            <w:r w:rsidR="00396C06">
              <w:rPr>
                <w:noProof/>
                <w:webHidden/>
              </w:rPr>
              <w:tab/>
            </w:r>
            <w:r w:rsidR="00396C06">
              <w:rPr>
                <w:noProof/>
                <w:webHidden/>
              </w:rPr>
              <w:fldChar w:fldCharType="begin"/>
            </w:r>
            <w:r w:rsidR="00396C06">
              <w:rPr>
                <w:noProof/>
                <w:webHidden/>
              </w:rPr>
              <w:instrText xml:space="preserve"> PAGEREF _Toc445968855 \h </w:instrText>
            </w:r>
            <w:r w:rsidR="00396C06">
              <w:rPr>
                <w:noProof/>
                <w:webHidden/>
              </w:rPr>
            </w:r>
            <w:r w:rsidR="00396C06">
              <w:rPr>
                <w:noProof/>
                <w:webHidden/>
              </w:rPr>
              <w:fldChar w:fldCharType="separate"/>
            </w:r>
            <w:r w:rsidR="00396C06">
              <w:rPr>
                <w:noProof/>
                <w:webHidden/>
              </w:rPr>
              <w:t>3</w:t>
            </w:r>
            <w:r w:rsidR="00396C06">
              <w:rPr>
                <w:noProof/>
                <w:webHidden/>
              </w:rPr>
              <w:fldChar w:fldCharType="end"/>
            </w:r>
          </w:hyperlink>
        </w:p>
        <w:p w14:paraId="297AB615" w14:textId="77777777" w:rsidR="00396C06" w:rsidRDefault="00E2225C">
          <w:pPr>
            <w:pStyle w:val="INNH2"/>
            <w:tabs>
              <w:tab w:val="right" w:leader="dot" w:pos="9062"/>
            </w:tabs>
            <w:rPr>
              <w:rFonts w:asciiTheme="minorHAnsi" w:eastAsiaTheme="minorEastAsia" w:hAnsiTheme="minorHAnsi"/>
              <w:noProof/>
              <w:sz w:val="22"/>
              <w:lang w:eastAsia="nb-NO"/>
            </w:rPr>
          </w:pPr>
          <w:hyperlink w:anchor="_Toc445968856" w:history="1">
            <w:r w:rsidR="00396C06" w:rsidRPr="00F12020">
              <w:rPr>
                <w:rStyle w:val="Hyperkobling"/>
                <w:noProof/>
              </w:rPr>
              <w:t>KLAGEN TAS TIL FØLGE</w:t>
            </w:r>
            <w:r w:rsidR="00396C06">
              <w:rPr>
                <w:noProof/>
                <w:webHidden/>
              </w:rPr>
              <w:tab/>
            </w:r>
            <w:r w:rsidR="00396C06">
              <w:rPr>
                <w:noProof/>
                <w:webHidden/>
              </w:rPr>
              <w:fldChar w:fldCharType="begin"/>
            </w:r>
            <w:r w:rsidR="00396C06">
              <w:rPr>
                <w:noProof/>
                <w:webHidden/>
              </w:rPr>
              <w:instrText xml:space="preserve"> PAGEREF _Toc445968856 \h </w:instrText>
            </w:r>
            <w:r w:rsidR="00396C06">
              <w:rPr>
                <w:noProof/>
                <w:webHidden/>
              </w:rPr>
            </w:r>
            <w:r w:rsidR="00396C06">
              <w:rPr>
                <w:noProof/>
                <w:webHidden/>
              </w:rPr>
              <w:fldChar w:fldCharType="separate"/>
            </w:r>
            <w:r w:rsidR="00396C06">
              <w:rPr>
                <w:noProof/>
                <w:webHidden/>
              </w:rPr>
              <w:t>3</w:t>
            </w:r>
            <w:r w:rsidR="00396C06">
              <w:rPr>
                <w:noProof/>
                <w:webHidden/>
              </w:rPr>
              <w:fldChar w:fldCharType="end"/>
            </w:r>
          </w:hyperlink>
        </w:p>
        <w:p w14:paraId="63A7FC59" w14:textId="77777777" w:rsidR="00396C06" w:rsidRDefault="00E2225C">
          <w:pPr>
            <w:pStyle w:val="INNH2"/>
            <w:tabs>
              <w:tab w:val="right" w:leader="dot" w:pos="9062"/>
            </w:tabs>
            <w:rPr>
              <w:rFonts w:asciiTheme="minorHAnsi" w:eastAsiaTheme="minorEastAsia" w:hAnsiTheme="minorHAnsi"/>
              <w:noProof/>
              <w:sz w:val="22"/>
              <w:lang w:eastAsia="nb-NO"/>
            </w:rPr>
          </w:pPr>
          <w:hyperlink w:anchor="_Toc445968857" w:history="1">
            <w:r w:rsidR="00396C06" w:rsidRPr="00F12020">
              <w:rPr>
                <w:rStyle w:val="Hyperkobling"/>
                <w:noProof/>
              </w:rPr>
              <w:t>KLAGEN TAS DELVIS TIL FØLGE</w:t>
            </w:r>
            <w:r w:rsidR="00396C06">
              <w:rPr>
                <w:noProof/>
                <w:webHidden/>
              </w:rPr>
              <w:tab/>
            </w:r>
            <w:r w:rsidR="00396C06">
              <w:rPr>
                <w:noProof/>
                <w:webHidden/>
              </w:rPr>
              <w:fldChar w:fldCharType="begin"/>
            </w:r>
            <w:r w:rsidR="00396C06">
              <w:rPr>
                <w:noProof/>
                <w:webHidden/>
              </w:rPr>
              <w:instrText xml:space="preserve"> PAGEREF _Toc445968857 \h </w:instrText>
            </w:r>
            <w:r w:rsidR="00396C06">
              <w:rPr>
                <w:noProof/>
                <w:webHidden/>
              </w:rPr>
            </w:r>
            <w:r w:rsidR="00396C06">
              <w:rPr>
                <w:noProof/>
                <w:webHidden/>
              </w:rPr>
              <w:fldChar w:fldCharType="separate"/>
            </w:r>
            <w:r w:rsidR="00396C06">
              <w:rPr>
                <w:noProof/>
                <w:webHidden/>
              </w:rPr>
              <w:t>3</w:t>
            </w:r>
            <w:r w:rsidR="00396C06">
              <w:rPr>
                <w:noProof/>
                <w:webHidden/>
              </w:rPr>
              <w:fldChar w:fldCharType="end"/>
            </w:r>
          </w:hyperlink>
        </w:p>
        <w:p w14:paraId="3E88CF6E" w14:textId="77777777" w:rsidR="00396C06" w:rsidRDefault="00E2225C">
          <w:pPr>
            <w:pStyle w:val="INNH2"/>
            <w:tabs>
              <w:tab w:val="right" w:leader="dot" w:pos="9062"/>
            </w:tabs>
            <w:rPr>
              <w:rFonts w:asciiTheme="minorHAnsi" w:eastAsiaTheme="minorEastAsia" w:hAnsiTheme="minorHAnsi"/>
              <w:noProof/>
              <w:sz w:val="22"/>
              <w:lang w:eastAsia="nb-NO"/>
            </w:rPr>
          </w:pPr>
          <w:hyperlink w:anchor="_Toc445968858" w:history="1">
            <w:r w:rsidR="00396C06" w:rsidRPr="00F12020">
              <w:rPr>
                <w:rStyle w:val="Hyperkobling"/>
                <w:noProof/>
              </w:rPr>
              <w:t>KLAGEN TAS IKKE TIL FØLGE - OPPRETTHOLDELSE AV VEDTAK</w:t>
            </w:r>
            <w:r w:rsidR="00396C06">
              <w:rPr>
                <w:noProof/>
                <w:webHidden/>
              </w:rPr>
              <w:tab/>
            </w:r>
            <w:r w:rsidR="00396C06">
              <w:rPr>
                <w:noProof/>
                <w:webHidden/>
              </w:rPr>
              <w:fldChar w:fldCharType="begin"/>
            </w:r>
            <w:r w:rsidR="00396C06">
              <w:rPr>
                <w:noProof/>
                <w:webHidden/>
              </w:rPr>
              <w:instrText xml:space="preserve"> PAGEREF _Toc445968858 \h </w:instrText>
            </w:r>
            <w:r w:rsidR="00396C06">
              <w:rPr>
                <w:noProof/>
                <w:webHidden/>
              </w:rPr>
            </w:r>
            <w:r w:rsidR="00396C06">
              <w:rPr>
                <w:noProof/>
                <w:webHidden/>
              </w:rPr>
              <w:fldChar w:fldCharType="separate"/>
            </w:r>
            <w:r w:rsidR="00396C06">
              <w:rPr>
                <w:noProof/>
                <w:webHidden/>
              </w:rPr>
              <w:t>4</w:t>
            </w:r>
            <w:r w:rsidR="00396C06">
              <w:rPr>
                <w:noProof/>
                <w:webHidden/>
              </w:rPr>
              <w:fldChar w:fldCharType="end"/>
            </w:r>
          </w:hyperlink>
        </w:p>
        <w:p w14:paraId="218A746C" w14:textId="77777777" w:rsidR="00AA6155" w:rsidRDefault="00AA6155">
          <w:r>
            <w:rPr>
              <w:b/>
              <w:bCs/>
            </w:rPr>
            <w:fldChar w:fldCharType="end"/>
          </w:r>
        </w:p>
      </w:sdtContent>
    </w:sdt>
    <w:p w14:paraId="57A11552" w14:textId="77777777" w:rsidR="00AA6155" w:rsidRDefault="00AA6155"/>
    <w:p w14:paraId="59BBCC92" w14:textId="77777777" w:rsidR="00AA6155" w:rsidRDefault="00AA6155"/>
    <w:p w14:paraId="14A3D874" w14:textId="77777777" w:rsidR="00AA6155" w:rsidRDefault="00AA6155"/>
    <w:p w14:paraId="6CB3A4B1" w14:textId="77777777" w:rsidR="00AA6155" w:rsidRDefault="00AA6155"/>
    <w:p w14:paraId="42C2103D" w14:textId="77777777" w:rsidR="00AA6155" w:rsidRDefault="00AA6155">
      <w:pPr>
        <w:spacing w:after="200" w:line="276" w:lineRule="auto"/>
      </w:pPr>
      <w:r>
        <w:br w:type="page"/>
      </w:r>
    </w:p>
    <w:p w14:paraId="29F5CA67" w14:textId="77777777" w:rsidR="00AA6155" w:rsidRDefault="00AA6155" w:rsidP="00AA6155">
      <w:pPr>
        <w:pStyle w:val="Overskrift1"/>
      </w:pPr>
      <w:bookmarkStart w:id="0" w:name="_Toc445968849"/>
      <w:r>
        <w:lastRenderedPageBreak/>
        <w:t>GENERELT</w:t>
      </w:r>
      <w:bookmarkEnd w:id="0"/>
    </w:p>
    <w:p w14:paraId="5562ADE1" w14:textId="77777777" w:rsidR="00396C06" w:rsidRDefault="00396C06" w:rsidP="00150588"/>
    <w:p w14:paraId="45B5701F" w14:textId="77777777" w:rsidR="00150588" w:rsidRDefault="00150588" w:rsidP="00150588">
      <w:r>
        <w:t>Saksdokumenter er i prinsippet åpne for innsyn så snart de er ferdigstilt eller mottatt, med mindre man har en gyldig lovhjemmel til å unnta dem fra offentlighet.</w:t>
      </w:r>
    </w:p>
    <w:p w14:paraId="5C9B37DE" w14:textId="77777777" w:rsidR="00396C06" w:rsidRDefault="00396C06" w:rsidP="00150588"/>
    <w:p w14:paraId="49BB1AFC" w14:textId="57CE8B8A" w:rsidR="00150588" w:rsidRDefault="00150588" w:rsidP="00150588">
      <w:r>
        <w:t xml:space="preserve">Innsynskrav skal besvares uten ugrunnet opphold og senest innen </w:t>
      </w:r>
      <w:r w:rsidR="00E2225C">
        <w:t>tre</w:t>
      </w:r>
      <w:r>
        <w:t xml:space="preserve"> </w:t>
      </w:r>
      <w:r w:rsidR="00E2225C">
        <w:t>virked</w:t>
      </w:r>
      <w:r>
        <w:t>ager.</w:t>
      </w:r>
    </w:p>
    <w:p w14:paraId="2A071F7F" w14:textId="77777777" w:rsidR="00150588" w:rsidRDefault="00150588" w:rsidP="00150588">
      <w:r>
        <w:t xml:space="preserve">Påleggene støtter seg til </w:t>
      </w:r>
      <w:r>
        <w:rPr>
          <w:b/>
        </w:rPr>
        <w:t xml:space="preserve">Arkivloven med forskrifter </w:t>
      </w:r>
      <w:r>
        <w:t xml:space="preserve">og </w:t>
      </w:r>
      <w:r>
        <w:rPr>
          <w:b/>
        </w:rPr>
        <w:t>Offentlighetsloven.</w:t>
      </w:r>
    </w:p>
    <w:p w14:paraId="6E501ED4" w14:textId="16852FE7" w:rsidR="00150588" w:rsidRPr="00153A7E" w:rsidRDefault="00150588" w:rsidP="00150588">
      <w:r>
        <w:t xml:space="preserve">Innsynskrav ekspederes av </w:t>
      </w:r>
      <w:r w:rsidR="005A5996">
        <w:t>saksbehandler</w:t>
      </w:r>
      <w:r>
        <w:t>.</w:t>
      </w:r>
    </w:p>
    <w:p w14:paraId="12BBA71A" w14:textId="77777777" w:rsidR="00150588" w:rsidRDefault="00150588">
      <w:pPr>
        <w:spacing w:after="200" w:line="276" w:lineRule="auto"/>
      </w:pPr>
    </w:p>
    <w:p w14:paraId="44063C21" w14:textId="77777777" w:rsidR="00150588" w:rsidRPr="00B11685" w:rsidRDefault="00150588" w:rsidP="00150588">
      <w:pPr>
        <w:rPr>
          <w:b/>
        </w:rPr>
      </w:pPr>
      <w:r>
        <w:t xml:space="preserve">For at innsynsretten etter offentlighetsloven skal kunne ivaretas, må offentlig journal alltid være ajour. Journalføring må derfor skje kontinuerlig – </w:t>
      </w:r>
      <w:r w:rsidRPr="00155503">
        <w:rPr>
          <w:color w:val="FF0000"/>
          <w:u w:val="single"/>
        </w:rPr>
        <w:t>det vil si daglig</w:t>
      </w:r>
      <w:r w:rsidRPr="00155503">
        <w:rPr>
          <w:color w:val="FF0000"/>
        </w:rPr>
        <w:t>.</w:t>
      </w:r>
    </w:p>
    <w:p w14:paraId="3E3D93DB" w14:textId="77777777" w:rsidR="00150588" w:rsidRDefault="00150588" w:rsidP="00150588">
      <w:pPr>
        <w:rPr>
          <w:b/>
        </w:rPr>
      </w:pPr>
      <w:r w:rsidRPr="005D6049">
        <w:rPr>
          <w:b/>
        </w:rPr>
        <w:t xml:space="preserve">Det er enhetsleders ansvar at det daglig kontrolleres at </w:t>
      </w:r>
      <w:r>
        <w:rPr>
          <w:b/>
        </w:rPr>
        <w:t>enhetens/avdelingens</w:t>
      </w:r>
      <w:r w:rsidRPr="005D6049">
        <w:rPr>
          <w:b/>
        </w:rPr>
        <w:t xml:space="preserve"> avsendte ekspedisjoner har status som gjør klart for publisering på postlisten.</w:t>
      </w:r>
    </w:p>
    <w:p w14:paraId="5B5E188A" w14:textId="77777777" w:rsidR="00AA6155" w:rsidRDefault="00AA6155">
      <w:pPr>
        <w:spacing w:after="200" w:line="276" w:lineRule="auto"/>
      </w:pPr>
    </w:p>
    <w:p w14:paraId="43E05A1F" w14:textId="77777777" w:rsidR="00AC071D" w:rsidRDefault="00AC071D">
      <w:pPr>
        <w:spacing w:after="200" w:line="276" w:lineRule="auto"/>
      </w:pPr>
    </w:p>
    <w:p w14:paraId="10EE37FF" w14:textId="77777777" w:rsidR="00AA6155" w:rsidRDefault="00AA6155" w:rsidP="00AA6155">
      <w:pPr>
        <w:pStyle w:val="Overskrift2"/>
      </w:pPr>
      <w:bookmarkStart w:id="1" w:name="_Toc445968850"/>
      <w:r>
        <w:t>ANONYMT KRAV</w:t>
      </w:r>
      <w:bookmarkEnd w:id="1"/>
    </w:p>
    <w:p w14:paraId="1DE6F839" w14:textId="77777777" w:rsidR="00AA6155" w:rsidRDefault="00AA6155">
      <w:pPr>
        <w:spacing w:after="200" w:line="276" w:lineRule="auto"/>
      </w:pPr>
    </w:p>
    <w:p w14:paraId="40CD5A3B" w14:textId="77777777" w:rsidR="00AA6155" w:rsidRDefault="00AA6155">
      <w:pPr>
        <w:spacing w:after="200" w:line="276" w:lineRule="auto"/>
      </w:pPr>
      <w:r>
        <w:t xml:space="preserve">Ved anonymt innsynskrav skal alltid </w:t>
      </w:r>
      <w:r w:rsidR="00150588">
        <w:t xml:space="preserve">all korrespondanse foretas av </w:t>
      </w:r>
      <w:r>
        <w:t>postmottak</w:t>
      </w:r>
      <w:r w:rsidR="00150588">
        <w:t>et</w:t>
      </w:r>
      <w:r>
        <w:t>.</w:t>
      </w:r>
    </w:p>
    <w:p w14:paraId="210B53C4" w14:textId="77777777" w:rsidR="00B64254" w:rsidRDefault="00B64254">
      <w:pPr>
        <w:spacing w:after="200" w:line="276" w:lineRule="auto"/>
      </w:pPr>
    </w:p>
    <w:p w14:paraId="4A9940DF" w14:textId="77777777" w:rsidR="00B64254" w:rsidRDefault="00B64254" w:rsidP="00B64254">
      <w:pPr>
        <w:pStyle w:val="Overskrift2"/>
      </w:pPr>
      <w:bookmarkStart w:id="2" w:name="_Toc445968851"/>
      <w:r>
        <w:t>MEROFFENTLIGHET</w:t>
      </w:r>
      <w:bookmarkEnd w:id="2"/>
    </w:p>
    <w:p w14:paraId="745A8D77" w14:textId="77777777" w:rsidR="00B64254" w:rsidRDefault="00B64254">
      <w:pPr>
        <w:spacing w:after="200" w:line="276" w:lineRule="auto"/>
      </w:pPr>
    </w:p>
    <w:p w14:paraId="50F201FE" w14:textId="77777777" w:rsidR="00B64254" w:rsidRDefault="00B64254">
      <w:pPr>
        <w:spacing w:after="200" w:line="276" w:lineRule="auto"/>
      </w:pPr>
      <w:r>
        <w:t>Saksbehandler skal</w:t>
      </w:r>
      <w:r w:rsidR="00396C06">
        <w:t xml:space="preserve"> alltid vurdere meroffentlighet. I</w:t>
      </w:r>
      <w:r>
        <w:t xml:space="preserve">nnsynskrav på dokumenter unntatt offentlighet kan gis ved å sladde opplysninger som er </w:t>
      </w:r>
      <w:r w:rsidR="00396C06">
        <w:t>s</w:t>
      </w:r>
      <w:r w:rsidR="00C8605E">
        <w:t>ensitive</w:t>
      </w:r>
      <w:r>
        <w:t>.</w:t>
      </w:r>
    </w:p>
    <w:p w14:paraId="4DD8817C" w14:textId="77777777" w:rsidR="00E2225C" w:rsidRDefault="00E2225C">
      <w:pPr>
        <w:spacing w:after="200" w:line="276" w:lineRule="auto"/>
      </w:pPr>
    </w:p>
    <w:p w14:paraId="6F435F89" w14:textId="77777777" w:rsidR="00AA6155" w:rsidRDefault="00AA6155" w:rsidP="00AA6155">
      <w:pPr>
        <w:pStyle w:val="Overskrift1"/>
      </w:pPr>
      <w:bookmarkStart w:id="3" w:name="_Toc445968852"/>
      <w:r>
        <w:t>BEHANDLING AV INNSYNSKRAV</w:t>
      </w:r>
      <w:bookmarkEnd w:id="3"/>
    </w:p>
    <w:p w14:paraId="06B50B0D" w14:textId="0E8B5EB4" w:rsidR="00AA6155" w:rsidRDefault="00E2225C">
      <w:r>
        <w:br/>
      </w:r>
    </w:p>
    <w:p w14:paraId="6A75A3FF" w14:textId="77777777" w:rsidR="00AA6155" w:rsidRDefault="00AA6155" w:rsidP="00AA6155">
      <w:pPr>
        <w:pStyle w:val="Overskrift2"/>
      </w:pPr>
      <w:bookmarkStart w:id="4" w:name="_Toc445968853"/>
      <w:r>
        <w:t>GODKJENT INNSYNSKRAV</w:t>
      </w:r>
      <w:bookmarkEnd w:id="4"/>
    </w:p>
    <w:p w14:paraId="3E216945" w14:textId="77777777" w:rsidR="00AA6155" w:rsidRDefault="00AA6155"/>
    <w:p w14:paraId="22D04AAB" w14:textId="28752ECD" w:rsidR="00AA6155" w:rsidRDefault="00150588">
      <w:r>
        <w:t xml:space="preserve">Innsynskrav ekspederes av </w:t>
      </w:r>
      <w:r w:rsidR="005A5996">
        <w:t>saksbehandler</w:t>
      </w:r>
      <w:r>
        <w:t xml:space="preserve"> i de tilfeller dokumentene åpenbart er offentlige og åpne for innsyn.</w:t>
      </w:r>
    </w:p>
    <w:p w14:paraId="2BCD4A5B" w14:textId="77777777" w:rsidR="00150588" w:rsidRDefault="00150588"/>
    <w:p w14:paraId="7DAA3C6D" w14:textId="77777777" w:rsidR="00150588" w:rsidRDefault="00150588">
      <w:r>
        <w:t>Innsynskravet besvares med å sende e-post direkte fra arkiv- og saksbehandlingsprogrammet med følgende tekst:</w:t>
      </w:r>
      <w:r>
        <w:br/>
      </w:r>
    </w:p>
    <w:p w14:paraId="06DD2AB8" w14:textId="77777777" w:rsidR="00150588" w:rsidRPr="00997F01" w:rsidRDefault="00997F01" w:rsidP="00997F01">
      <w:pPr>
        <w:ind w:left="708"/>
        <w:rPr>
          <w:rFonts w:cs="Times New Roman"/>
          <w:i/>
          <w:sz w:val="32"/>
        </w:rPr>
      </w:pPr>
      <w:r w:rsidRPr="00997F01">
        <w:rPr>
          <w:rFonts w:cs="Times New Roman"/>
          <w:i/>
          <w:szCs w:val="20"/>
        </w:rPr>
        <w:t>«Innsynbestilling fra Fauske kommune.»</w:t>
      </w:r>
    </w:p>
    <w:p w14:paraId="6DBC97E7" w14:textId="77777777" w:rsidR="00AA6155" w:rsidRDefault="00AA6155"/>
    <w:p w14:paraId="771C688F" w14:textId="77777777" w:rsidR="00AC071D" w:rsidRDefault="00AC071D"/>
    <w:p w14:paraId="17E428AB" w14:textId="77777777" w:rsidR="00396C06" w:rsidRDefault="00396C06" w:rsidP="00AA6155">
      <w:pPr>
        <w:pStyle w:val="Overskrift2"/>
      </w:pPr>
    </w:p>
    <w:p w14:paraId="26F8DF32" w14:textId="77777777" w:rsidR="00AA6155" w:rsidRDefault="00AA6155" w:rsidP="00AA6155">
      <w:pPr>
        <w:pStyle w:val="Overskrift2"/>
      </w:pPr>
      <w:bookmarkStart w:id="5" w:name="_Toc445968854"/>
      <w:r>
        <w:t xml:space="preserve">AVSLAG </w:t>
      </w:r>
      <w:r w:rsidR="00997F01">
        <w:t>PÅ INNSYNSKRAV</w:t>
      </w:r>
      <w:bookmarkEnd w:id="5"/>
    </w:p>
    <w:p w14:paraId="3497480C" w14:textId="77777777" w:rsidR="00AA6155" w:rsidRDefault="00AA6155"/>
    <w:p w14:paraId="2AB3C7C2" w14:textId="77777777" w:rsidR="00AA6155" w:rsidRDefault="00997F01">
      <w:r>
        <w:t xml:space="preserve">Når saksbehandler ikke kan godkjenne innsynskravet, skal det skrives </w:t>
      </w:r>
      <w:r w:rsidR="00563190">
        <w:t xml:space="preserve">et </w:t>
      </w:r>
      <w:r>
        <w:t>brev i arkiv- og saksbehandlingsprogrammet</w:t>
      </w:r>
      <w:r w:rsidR="00563190">
        <w:t>,</w:t>
      </w:r>
      <w:r>
        <w:t xml:space="preserve"> </w:t>
      </w:r>
      <w:r w:rsidR="00563190">
        <w:t xml:space="preserve">i samme arkivsak som innsynskravet, </w:t>
      </w:r>
      <w:r>
        <w:t xml:space="preserve">med følgende tekst: </w:t>
      </w:r>
    </w:p>
    <w:p w14:paraId="4E031752" w14:textId="77777777" w:rsidR="009910C0" w:rsidRDefault="009910C0"/>
    <w:p w14:paraId="67A28751" w14:textId="77777777" w:rsidR="009910C0" w:rsidRDefault="009910C0" w:rsidP="00997F01">
      <w:pPr>
        <w:ind w:left="708"/>
        <w:rPr>
          <w:rFonts w:ascii="HelveticaNeueLT Std" w:hAnsi="HelveticaNeueLT Std"/>
          <w:i/>
          <w:iCs/>
        </w:rPr>
      </w:pPr>
      <w:r>
        <w:rPr>
          <w:rFonts w:ascii="HelveticaNeueLT Std" w:hAnsi="HelveticaNeueLT Std"/>
          <w:i/>
          <w:iCs/>
        </w:rPr>
        <w:t>«Du er gitt avslag på ditt innsynskrav. Begrunnelsen for at du er gitt avslag på ditt innsynskrav er at ……………………………., jf. offentleglova § ………., bokstav …….</w:t>
      </w:r>
    </w:p>
    <w:p w14:paraId="612E2928" w14:textId="77777777" w:rsidR="009910C0" w:rsidRDefault="009910C0" w:rsidP="00997F01">
      <w:pPr>
        <w:ind w:left="708"/>
        <w:rPr>
          <w:rFonts w:ascii="HelveticaNeueLT Std" w:hAnsi="HelveticaNeueLT Std"/>
          <w:i/>
          <w:iCs/>
        </w:rPr>
      </w:pPr>
    </w:p>
    <w:p w14:paraId="42EDD19A" w14:textId="77777777" w:rsidR="009910C0" w:rsidRDefault="009910C0" w:rsidP="00997F01">
      <w:pPr>
        <w:ind w:left="708"/>
        <w:rPr>
          <w:rFonts w:ascii="HelveticaNeueLT Std" w:hAnsi="HelveticaNeueLT Std"/>
          <w:i/>
          <w:iCs/>
        </w:rPr>
      </w:pPr>
      <w:r>
        <w:rPr>
          <w:rFonts w:ascii="HelveticaNeueLT Std" w:hAnsi="HelveticaNeueLT Std"/>
          <w:i/>
          <w:iCs/>
        </w:rPr>
        <w:t>Den som har fått avslag kan innen tre uker fra avslaget var mottatt kreve en nærmere begrunnelse for avslaget der hovedhensynet som har vært avgjørende for avslaget skal nevnes, jf. offentleglova § 31.  </w:t>
      </w:r>
    </w:p>
    <w:p w14:paraId="388ED444" w14:textId="77777777" w:rsidR="009910C0" w:rsidRDefault="009910C0" w:rsidP="00997F01">
      <w:pPr>
        <w:ind w:left="708"/>
        <w:rPr>
          <w:rFonts w:ascii="HelveticaNeueLT Std" w:hAnsi="HelveticaNeueLT Std"/>
          <w:i/>
          <w:iCs/>
        </w:rPr>
      </w:pPr>
    </w:p>
    <w:p w14:paraId="5A720DF1" w14:textId="77777777" w:rsidR="009910C0" w:rsidRDefault="009910C0" w:rsidP="00997F01">
      <w:pPr>
        <w:ind w:left="708"/>
        <w:rPr>
          <w:rFonts w:ascii="HelveticaNeueLT Std" w:hAnsi="HelveticaNeueLT Std"/>
          <w:i/>
          <w:iCs/>
        </w:rPr>
      </w:pPr>
      <w:r>
        <w:rPr>
          <w:rFonts w:ascii="HelveticaNeueLT Std" w:hAnsi="HelveticaNeueLT Std"/>
          <w:i/>
          <w:iCs/>
        </w:rPr>
        <w:t xml:space="preserve">Fauske kommune har allerede gjennom dette avslaget gitt en slik begrunnelse. </w:t>
      </w:r>
    </w:p>
    <w:p w14:paraId="648DBD33" w14:textId="77777777" w:rsidR="009910C0" w:rsidRDefault="009910C0" w:rsidP="00997F01">
      <w:pPr>
        <w:ind w:left="708"/>
        <w:rPr>
          <w:rFonts w:ascii="HelveticaNeueLT Std" w:hAnsi="HelveticaNeueLT Std"/>
          <w:i/>
          <w:iCs/>
        </w:rPr>
      </w:pPr>
    </w:p>
    <w:p w14:paraId="2CA047E3" w14:textId="067D14BA" w:rsidR="009910C0" w:rsidRDefault="009910C0" w:rsidP="00997F01">
      <w:pPr>
        <w:ind w:left="708"/>
        <w:rPr>
          <w:rFonts w:ascii="HelveticaNeueLT Std" w:hAnsi="HelveticaNeueLT Std"/>
          <w:i/>
          <w:iCs/>
        </w:rPr>
      </w:pPr>
      <w:r>
        <w:rPr>
          <w:rFonts w:ascii="HelveticaNeueLT Std" w:hAnsi="HelveticaNeueLT Std"/>
          <w:i/>
          <w:iCs/>
        </w:rPr>
        <w:t xml:space="preserve">Avslaget kan påklages til </w:t>
      </w:r>
      <w:r w:rsidR="00E2225C">
        <w:rPr>
          <w:rFonts w:ascii="HelveticaNeueLT Std" w:hAnsi="HelveticaNeueLT Std"/>
          <w:i/>
          <w:iCs/>
        </w:rPr>
        <w:t xml:space="preserve">Statsforvalteren </w:t>
      </w:r>
      <w:r>
        <w:rPr>
          <w:rFonts w:ascii="HelveticaNeueLT Std" w:hAnsi="HelveticaNeueLT Std"/>
          <w:i/>
          <w:iCs/>
        </w:rPr>
        <w:t xml:space="preserve">innen tre uker fra vedtaket er gjort kjent for deg, jf. offentleglova § 32. Klagen skal </w:t>
      </w:r>
      <w:r>
        <w:rPr>
          <w:rFonts w:ascii="Helvetica" w:hAnsi="Helvetica"/>
          <w:i/>
          <w:iCs/>
          <w:color w:val="333333"/>
          <w:sz w:val="23"/>
          <w:szCs w:val="23"/>
        </w:rPr>
        <w:t xml:space="preserve">sendes </w:t>
      </w:r>
      <w:r>
        <w:rPr>
          <w:rFonts w:ascii="HelveticaNeueLT Std" w:hAnsi="HelveticaNeueLT Std"/>
          <w:i/>
          <w:iCs/>
        </w:rPr>
        <w:t>til Fauske kommune.»</w:t>
      </w:r>
    </w:p>
    <w:p w14:paraId="1BF29AB2" w14:textId="77777777" w:rsidR="009910C0" w:rsidRDefault="009910C0"/>
    <w:p w14:paraId="4525603A" w14:textId="77777777" w:rsidR="00997F01" w:rsidRDefault="00997F01"/>
    <w:p w14:paraId="45E96870" w14:textId="77777777" w:rsidR="00AA6155" w:rsidRDefault="00997F01">
      <w:r>
        <w:t>Brevet kan enten sendes pr. post eller pr. e-post rett fra arkiv- og saksbehandlingsprogrammet.</w:t>
      </w:r>
    </w:p>
    <w:p w14:paraId="26586296" w14:textId="77777777" w:rsidR="00AA6155" w:rsidRDefault="00AA6155" w:rsidP="00AA6155">
      <w:pPr>
        <w:pStyle w:val="Overskrift1"/>
      </w:pPr>
      <w:bookmarkStart w:id="6" w:name="_Toc445968855"/>
      <w:r>
        <w:t>KLAGEBEHANDLING</w:t>
      </w:r>
      <w:bookmarkEnd w:id="6"/>
    </w:p>
    <w:p w14:paraId="27CADC6D" w14:textId="77777777" w:rsidR="00AA6155" w:rsidRDefault="00AA6155"/>
    <w:p w14:paraId="2C770376" w14:textId="77777777" w:rsidR="00AA6155" w:rsidRDefault="00AA6155"/>
    <w:p w14:paraId="6CCC92BE" w14:textId="54345AC3" w:rsidR="00AA6155" w:rsidRDefault="00997F01">
      <w:r>
        <w:t xml:space="preserve">Klage på innsynskrav skal behandles sentralt hos </w:t>
      </w:r>
      <w:r w:rsidR="005A5996">
        <w:t>kommunedirektøren</w:t>
      </w:r>
      <w:r>
        <w:t>.</w:t>
      </w:r>
    </w:p>
    <w:p w14:paraId="7F266ACC" w14:textId="77777777" w:rsidR="00997F01" w:rsidRDefault="00997F01"/>
    <w:p w14:paraId="7FDC03F9" w14:textId="77777777" w:rsidR="00997F01" w:rsidRDefault="00997F01"/>
    <w:p w14:paraId="36916F01" w14:textId="77777777" w:rsidR="00997F01" w:rsidRDefault="007E6A73" w:rsidP="00997F01">
      <w:pPr>
        <w:pStyle w:val="Overskrift2"/>
      </w:pPr>
      <w:bookmarkStart w:id="7" w:name="_Toc445968856"/>
      <w:r>
        <w:t>KLAGEN TAS</w:t>
      </w:r>
      <w:r w:rsidR="00997F01">
        <w:t xml:space="preserve"> TIL FØLGE</w:t>
      </w:r>
      <w:bookmarkEnd w:id="7"/>
    </w:p>
    <w:p w14:paraId="045C4379" w14:textId="77777777" w:rsidR="00997F01" w:rsidRDefault="00997F01"/>
    <w:p w14:paraId="62951EB8" w14:textId="6F90167B" w:rsidR="0002497E" w:rsidRDefault="00997F01" w:rsidP="0002497E">
      <w:r>
        <w:t xml:space="preserve">Hvis </w:t>
      </w:r>
      <w:r w:rsidR="005A5996">
        <w:t>kommunedirektøren</w:t>
      </w:r>
      <w:r>
        <w:t xml:space="preserve"> tar klagen til følge</w:t>
      </w:r>
      <w:r w:rsidR="0002497E">
        <w:t xml:space="preserve"> besvares klagen med å sende e-post direkte fra arkiv- og saksbehandlingsprogrammet med følgende tekst:</w:t>
      </w:r>
      <w:r w:rsidR="0002497E">
        <w:br/>
      </w:r>
    </w:p>
    <w:p w14:paraId="0DC867AB" w14:textId="77777777" w:rsidR="0002497E" w:rsidRPr="00997F01" w:rsidRDefault="0002497E" w:rsidP="0002497E">
      <w:pPr>
        <w:ind w:left="708"/>
        <w:rPr>
          <w:rFonts w:cs="Times New Roman"/>
          <w:i/>
          <w:sz w:val="32"/>
        </w:rPr>
      </w:pPr>
      <w:r w:rsidRPr="00997F01">
        <w:rPr>
          <w:rFonts w:cs="Times New Roman"/>
          <w:i/>
          <w:szCs w:val="20"/>
        </w:rPr>
        <w:t>«</w:t>
      </w:r>
      <w:r>
        <w:rPr>
          <w:rFonts w:cs="Times New Roman"/>
          <w:i/>
          <w:szCs w:val="20"/>
        </w:rPr>
        <w:t>Klage på i</w:t>
      </w:r>
      <w:r w:rsidRPr="00997F01">
        <w:rPr>
          <w:rFonts w:cs="Times New Roman"/>
          <w:i/>
          <w:szCs w:val="20"/>
        </w:rPr>
        <w:t>nnsyn</w:t>
      </w:r>
      <w:r>
        <w:rPr>
          <w:rFonts w:cs="Times New Roman"/>
          <w:i/>
          <w:szCs w:val="20"/>
        </w:rPr>
        <w:t xml:space="preserve">skrav tas til følge. Vedlagt følger innsynsbestilling </w:t>
      </w:r>
      <w:r w:rsidR="00563190">
        <w:rPr>
          <w:rFonts w:cs="Times New Roman"/>
          <w:i/>
          <w:szCs w:val="20"/>
        </w:rPr>
        <w:t xml:space="preserve">fra </w:t>
      </w:r>
      <w:r>
        <w:rPr>
          <w:rFonts w:cs="Times New Roman"/>
          <w:i/>
          <w:szCs w:val="20"/>
        </w:rPr>
        <w:t>Fa</w:t>
      </w:r>
      <w:r w:rsidRPr="00997F01">
        <w:rPr>
          <w:rFonts w:cs="Times New Roman"/>
          <w:i/>
          <w:szCs w:val="20"/>
        </w:rPr>
        <w:t>uske kommune.»</w:t>
      </w:r>
    </w:p>
    <w:p w14:paraId="5C3DB109" w14:textId="77777777" w:rsidR="00997F01" w:rsidRDefault="00997F01"/>
    <w:p w14:paraId="45BD7CA9" w14:textId="77777777" w:rsidR="0002497E" w:rsidRDefault="0002497E"/>
    <w:p w14:paraId="116449CC" w14:textId="77777777" w:rsidR="0002497E" w:rsidRDefault="0002497E" w:rsidP="0002497E">
      <w:pPr>
        <w:pStyle w:val="Overskrift2"/>
      </w:pPr>
      <w:bookmarkStart w:id="8" w:name="_Toc445968857"/>
      <w:r>
        <w:t xml:space="preserve">KLAGEN </w:t>
      </w:r>
      <w:r w:rsidR="007E6A73">
        <w:t xml:space="preserve">TAS </w:t>
      </w:r>
      <w:r>
        <w:t>DELVIS TIL FØLGE</w:t>
      </w:r>
      <w:bookmarkEnd w:id="8"/>
    </w:p>
    <w:p w14:paraId="4F6FC7E3" w14:textId="77777777" w:rsidR="0002497E" w:rsidRDefault="0002497E"/>
    <w:p w14:paraId="0E5432D3" w14:textId="7B889209" w:rsidR="0002497E" w:rsidRDefault="0002497E" w:rsidP="0002497E">
      <w:r>
        <w:t xml:space="preserve">Hvis </w:t>
      </w:r>
      <w:r w:rsidR="005A5996">
        <w:t>kommunedirektøren</w:t>
      </w:r>
      <w:r>
        <w:t xml:space="preserve"> tar klagen delvis til følge ved å sladde opplysninger unntatt offentlighet, skal det skrives brev i arkiv- og saksbehandlingsprogrammet</w:t>
      </w:r>
      <w:r w:rsidR="00AC071D">
        <w:t>,</w:t>
      </w:r>
      <w:r w:rsidR="00AC071D" w:rsidRPr="00AC071D">
        <w:t xml:space="preserve"> </w:t>
      </w:r>
      <w:r w:rsidR="00AC071D">
        <w:t xml:space="preserve">i samme arkivsak som klagen, </w:t>
      </w:r>
      <w:r>
        <w:t xml:space="preserve">med følgende tekst: </w:t>
      </w:r>
    </w:p>
    <w:p w14:paraId="4F2E7695" w14:textId="77777777" w:rsidR="0002497E" w:rsidRDefault="0002497E" w:rsidP="0002497E"/>
    <w:p w14:paraId="4488193B" w14:textId="77777777" w:rsidR="00396C06" w:rsidRDefault="00396C06" w:rsidP="0002497E"/>
    <w:p w14:paraId="343CC3E0" w14:textId="77777777" w:rsidR="00396C06" w:rsidRDefault="00396C06" w:rsidP="0002497E"/>
    <w:p w14:paraId="1A33413E" w14:textId="77777777" w:rsidR="00396C06" w:rsidRDefault="00396C06" w:rsidP="0002497E"/>
    <w:p w14:paraId="3B5AAB56" w14:textId="77777777" w:rsidR="00396C06" w:rsidRDefault="00396C06" w:rsidP="0002497E"/>
    <w:p w14:paraId="206BC47B" w14:textId="77777777" w:rsidR="0002497E" w:rsidRDefault="0002497E" w:rsidP="0002497E">
      <w:pPr>
        <w:ind w:left="708"/>
        <w:rPr>
          <w:rFonts w:ascii="HelveticaNeueLT Std" w:hAnsi="HelveticaNeueLT Std"/>
          <w:i/>
          <w:iCs/>
        </w:rPr>
      </w:pPr>
      <w:r>
        <w:rPr>
          <w:rFonts w:ascii="HelveticaNeueLT Std" w:hAnsi="HelveticaNeueLT Std"/>
          <w:i/>
          <w:iCs/>
        </w:rPr>
        <w:lastRenderedPageBreak/>
        <w:t>«Klagen på ditt innsynskrav er delvis tatt til følge. Sladdede opplysninger er unntatt offentlighet med hjemmel i offentleglova § ………., bokstav …….</w:t>
      </w:r>
    </w:p>
    <w:p w14:paraId="615D6C09" w14:textId="77777777" w:rsidR="0002497E" w:rsidRDefault="0002497E" w:rsidP="0002497E">
      <w:pPr>
        <w:ind w:left="708"/>
        <w:rPr>
          <w:rFonts w:ascii="HelveticaNeueLT Std" w:hAnsi="HelveticaNeueLT Std"/>
          <w:i/>
          <w:iCs/>
        </w:rPr>
      </w:pPr>
    </w:p>
    <w:p w14:paraId="58068ECD" w14:textId="77777777" w:rsidR="0002497E" w:rsidRDefault="0002497E" w:rsidP="0002497E">
      <w:pPr>
        <w:ind w:left="708"/>
        <w:rPr>
          <w:rFonts w:ascii="HelveticaNeueLT Std" w:hAnsi="HelveticaNeueLT Std"/>
          <w:i/>
          <w:iCs/>
        </w:rPr>
      </w:pPr>
    </w:p>
    <w:p w14:paraId="0EA14024" w14:textId="5559C092" w:rsidR="0002497E" w:rsidRDefault="008550FF" w:rsidP="0002497E">
      <w:pPr>
        <w:ind w:left="708"/>
        <w:rPr>
          <w:rFonts w:ascii="HelveticaNeueLT Std" w:hAnsi="HelveticaNeueLT Std"/>
          <w:i/>
          <w:iCs/>
        </w:rPr>
      </w:pPr>
      <w:r>
        <w:rPr>
          <w:rFonts w:ascii="HelveticaNeueLT Std" w:hAnsi="HelveticaNeueLT Std"/>
          <w:i/>
          <w:iCs/>
        </w:rPr>
        <w:t>Klage på sladdede opplysninger</w:t>
      </w:r>
      <w:r w:rsidR="0002497E">
        <w:rPr>
          <w:rFonts w:ascii="HelveticaNeueLT Std" w:hAnsi="HelveticaNeueLT Std"/>
          <w:i/>
          <w:iCs/>
        </w:rPr>
        <w:t xml:space="preserve"> kan påklages til </w:t>
      </w:r>
      <w:r w:rsidR="00E2225C">
        <w:rPr>
          <w:rFonts w:ascii="HelveticaNeueLT Std" w:hAnsi="HelveticaNeueLT Std"/>
          <w:i/>
          <w:iCs/>
        </w:rPr>
        <w:t>Statsforvalteren</w:t>
      </w:r>
      <w:r w:rsidR="0002497E">
        <w:rPr>
          <w:rFonts w:ascii="HelveticaNeueLT Std" w:hAnsi="HelveticaNeueLT Std"/>
          <w:i/>
          <w:iCs/>
        </w:rPr>
        <w:t xml:space="preserve"> innen tre uker fra vedtaket er gjort kjent for deg, jf. offentleglova § 32. Klagen skal </w:t>
      </w:r>
      <w:r w:rsidR="0002497E">
        <w:rPr>
          <w:rFonts w:ascii="Helvetica" w:hAnsi="Helvetica"/>
          <w:i/>
          <w:iCs/>
          <w:color w:val="333333"/>
          <w:sz w:val="23"/>
          <w:szCs w:val="23"/>
        </w:rPr>
        <w:t xml:space="preserve">sendes </w:t>
      </w:r>
      <w:r w:rsidR="0002497E">
        <w:rPr>
          <w:rFonts w:ascii="HelveticaNeueLT Std" w:hAnsi="HelveticaNeueLT Std"/>
          <w:i/>
          <w:iCs/>
        </w:rPr>
        <w:t>til Fauske kommune.»</w:t>
      </w:r>
    </w:p>
    <w:p w14:paraId="5B266D9B" w14:textId="77777777" w:rsidR="0002497E" w:rsidRDefault="0002497E" w:rsidP="0002497E"/>
    <w:p w14:paraId="6C47CCEA" w14:textId="77777777" w:rsidR="0002497E" w:rsidRDefault="0002497E" w:rsidP="0002497E"/>
    <w:p w14:paraId="198D25A5" w14:textId="77777777" w:rsidR="00A4367D" w:rsidRDefault="00A4367D" w:rsidP="0002497E"/>
    <w:p w14:paraId="56E9EF80" w14:textId="77777777" w:rsidR="00A4367D" w:rsidRDefault="00A4367D" w:rsidP="0002497E"/>
    <w:p w14:paraId="6795E30E" w14:textId="77777777" w:rsidR="0002497E" w:rsidRDefault="0002497E" w:rsidP="0002497E">
      <w:r>
        <w:t>Brevet kan enten sendes pr. post eller pr. e-post rett fra arkiv- og saksbehandlingsprogrammet.</w:t>
      </w:r>
    </w:p>
    <w:p w14:paraId="7C347CF4" w14:textId="77777777" w:rsidR="0002497E" w:rsidRDefault="0002497E"/>
    <w:p w14:paraId="04AA99ED" w14:textId="77777777" w:rsidR="0002497E" w:rsidRDefault="0002497E"/>
    <w:p w14:paraId="1FDFC130" w14:textId="77777777" w:rsidR="00997F01" w:rsidRDefault="0051071A" w:rsidP="00997F01">
      <w:pPr>
        <w:pStyle w:val="Overskrift2"/>
      </w:pPr>
      <w:bookmarkStart w:id="9" w:name="_Toc445968858"/>
      <w:r>
        <w:t xml:space="preserve">KLAGEN TAS IKKE TIL FØLGE - </w:t>
      </w:r>
      <w:r w:rsidR="00997F01">
        <w:t>OPPRETTHOLDELSE AV VEDTAK</w:t>
      </w:r>
      <w:bookmarkEnd w:id="9"/>
    </w:p>
    <w:p w14:paraId="660308BB" w14:textId="77777777" w:rsidR="00997F01" w:rsidRDefault="00997F01"/>
    <w:p w14:paraId="1D72D3EA" w14:textId="7BD8B18B" w:rsidR="00997F01" w:rsidRDefault="00997F01">
      <w:r>
        <w:t xml:space="preserve">Hvis </w:t>
      </w:r>
      <w:r w:rsidR="005A5996">
        <w:t xml:space="preserve">kommunedirektøren </w:t>
      </w:r>
      <w:r>
        <w:t xml:space="preserve">opprettholder vedtaket om avslag på innsynskrav, sendes klagen videre til </w:t>
      </w:r>
      <w:r w:rsidR="005A5996">
        <w:t xml:space="preserve">Statsforvalteren </w:t>
      </w:r>
      <w:r>
        <w:t>i Nordland.</w:t>
      </w:r>
    </w:p>
    <w:p w14:paraId="593873A6" w14:textId="77777777" w:rsidR="008550FF" w:rsidRDefault="008550FF"/>
    <w:p w14:paraId="65B9979F" w14:textId="77777777" w:rsidR="008550FF" w:rsidRDefault="008550FF">
      <w:r>
        <w:t>Det skal da lages et notat i arkiv- og saksbehandlingsprogrammet med forberedende klagebehandling</w:t>
      </w:r>
      <w:r w:rsidR="00563190">
        <w:t>, hvor vedtak om avslag på innsynskrav opprettholdes</w:t>
      </w:r>
      <w:r>
        <w:t>.</w:t>
      </w:r>
    </w:p>
    <w:p w14:paraId="1BFA9351" w14:textId="77777777" w:rsidR="00997F01" w:rsidRDefault="00997F01"/>
    <w:p w14:paraId="76F25B1F" w14:textId="7DEE4A6B" w:rsidR="00997F01" w:rsidRDefault="008550FF">
      <w:r>
        <w:t xml:space="preserve">Til </w:t>
      </w:r>
      <w:r w:rsidR="005A5996">
        <w:t xml:space="preserve">Statsforvalteren </w:t>
      </w:r>
      <w:r w:rsidR="0075775D">
        <w:t>skal oversendelsesbrevet ha</w:t>
      </w:r>
      <w:r>
        <w:t xml:space="preserve"> f</w:t>
      </w:r>
      <w:r w:rsidR="00997F01">
        <w:t xml:space="preserve">ølgende </w:t>
      </w:r>
      <w:r w:rsidR="0075775D">
        <w:t xml:space="preserve">vedlagte </w:t>
      </w:r>
      <w:r w:rsidR="00997F01">
        <w:t>dokumentasjon:</w:t>
      </w:r>
    </w:p>
    <w:p w14:paraId="4A9EA627" w14:textId="77777777" w:rsidR="00997F01" w:rsidRDefault="00997F01"/>
    <w:p w14:paraId="4359039B" w14:textId="77777777" w:rsidR="00997F01" w:rsidRDefault="008550FF" w:rsidP="00997F01">
      <w:pPr>
        <w:pStyle w:val="Listeavsnitt"/>
        <w:numPr>
          <w:ilvl w:val="0"/>
          <w:numId w:val="1"/>
        </w:numPr>
      </w:pPr>
      <w:r>
        <w:t>Innsynskravet</w:t>
      </w:r>
    </w:p>
    <w:p w14:paraId="48EC1831" w14:textId="77777777" w:rsidR="008550FF" w:rsidRDefault="008550FF" w:rsidP="00997F01">
      <w:pPr>
        <w:pStyle w:val="Listeavsnitt"/>
        <w:numPr>
          <w:ilvl w:val="0"/>
          <w:numId w:val="1"/>
        </w:numPr>
      </w:pPr>
      <w:r>
        <w:t>Brev (vedtak) om avslag på innsynskrav</w:t>
      </w:r>
    </w:p>
    <w:p w14:paraId="2468E333" w14:textId="77777777" w:rsidR="00563190" w:rsidRDefault="00563190" w:rsidP="00997F01">
      <w:pPr>
        <w:pStyle w:val="Listeavsnitt"/>
        <w:numPr>
          <w:ilvl w:val="0"/>
          <w:numId w:val="1"/>
        </w:numPr>
      </w:pPr>
      <w:r>
        <w:t>Klage på innsynskrav</w:t>
      </w:r>
    </w:p>
    <w:p w14:paraId="66E0D55F" w14:textId="77777777" w:rsidR="008550FF" w:rsidRDefault="008550FF" w:rsidP="00997F01">
      <w:pPr>
        <w:pStyle w:val="Listeavsnitt"/>
        <w:numPr>
          <w:ilvl w:val="0"/>
          <w:numId w:val="1"/>
        </w:numPr>
      </w:pPr>
      <w:r>
        <w:t>Notat med forberedende klagebehandling</w:t>
      </w:r>
    </w:p>
    <w:sectPr w:rsidR="008550FF" w:rsidSect="0075775D">
      <w:footerReference w:type="default" r:id="rId12"/>
      <w:foot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E1F4" w14:textId="77777777" w:rsidR="00330C23" w:rsidRDefault="00330C23" w:rsidP="00563190">
      <w:r>
        <w:separator/>
      </w:r>
    </w:p>
  </w:endnote>
  <w:endnote w:type="continuationSeparator" w:id="0">
    <w:p w14:paraId="2B91E493" w14:textId="77777777" w:rsidR="00330C23" w:rsidRDefault="00330C23" w:rsidP="0056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24355"/>
      <w:docPartObj>
        <w:docPartGallery w:val="Page Numbers (Bottom of Page)"/>
        <w:docPartUnique/>
      </w:docPartObj>
    </w:sdtPr>
    <w:sdtEndPr/>
    <w:sdtContent>
      <w:p w14:paraId="2AABE156" w14:textId="77777777" w:rsidR="00563190" w:rsidRDefault="00563190">
        <w:pPr>
          <w:pStyle w:val="Bunntekst"/>
          <w:jc w:val="right"/>
        </w:pPr>
        <w:r>
          <w:fldChar w:fldCharType="begin"/>
        </w:r>
        <w:r>
          <w:instrText>PAGE   \* MERGEFORMAT</w:instrText>
        </w:r>
        <w:r>
          <w:fldChar w:fldCharType="separate"/>
        </w:r>
        <w:r w:rsidR="00DB3BDB">
          <w:rPr>
            <w:noProof/>
          </w:rPr>
          <w:t>1</w:t>
        </w:r>
        <w:r>
          <w:fldChar w:fldCharType="end"/>
        </w:r>
      </w:p>
    </w:sdtContent>
  </w:sdt>
  <w:p w14:paraId="1EF0640E" w14:textId="77777777" w:rsidR="00563190" w:rsidRDefault="0056319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4C83" w14:textId="77777777" w:rsidR="00563190" w:rsidRDefault="00563190">
    <w:pPr>
      <w:pStyle w:val="Bunntekst"/>
      <w:jc w:val="right"/>
    </w:pPr>
  </w:p>
  <w:p w14:paraId="21EAEA66" w14:textId="77777777" w:rsidR="00563190" w:rsidRDefault="0056319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3AFDB" w14:textId="77777777" w:rsidR="00330C23" w:rsidRDefault="00330C23" w:rsidP="00563190">
      <w:r>
        <w:separator/>
      </w:r>
    </w:p>
  </w:footnote>
  <w:footnote w:type="continuationSeparator" w:id="0">
    <w:p w14:paraId="31228BFB" w14:textId="77777777" w:rsidR="00330C23" w:rsidRDefault="00330C23" w:rsidP="00563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0EB"/>
    <w:multiLevelType w:val="hybridMultilevel"/>
    <w:tmpl w:val="E1C4A0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67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55"/>
    <w:rsid w:val="0002497E"/>
    <w:rsid w:val="0010386C"/>
    <w:rsid w:val="00150588"/>
    <w:rsid w:val="00330C23"/>
    <w:rsid w:val="00342468"/>
    <w:rsid w:val="00396C06"/>
    <w:rsid w:val="0051071A"/>
    <w:rsid w:val="00563190"/>
    <w:rsid w:val="005A5996"/>
    <w:rsid w:val="006E01DF"/>
    <w:rsid w:val="0075775D"/>
    <w:rsid w:val="007B2A22"/>
    <w:rsid w:val="007E6A73"/>
    <w:rsid w:val="008550FF"/>
    <w:rsid w:val="008F4F9F"/>
    <w:rsid w:val="009910C0"/>
    <w:rsid w:val="00997F01"/>
    <w:rsid w:val="00A4367D"/>
    <w:rsid w:val="00AA6155"/>
    <w:rsid w:val="00AC071D"/>
    <w:rsid w:val="00B64254"/>
    <w:rsid w:val="00C8605E"/>
    <w:rsid w:val="00DB3BDB"/>
    <w:rsid w:val="00E2225C"/>
    <w:rsid w:val="00EF3B26"/>
    <w:rsid w:val="00F658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14BC"/>
  <w15:docId w15:val="{3EB3676C-4F37-42FA-AD13-90C2CBFC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F9F"/>
    <w:pPr>
      <w:spacing w:after="0" w:line="240" w:lineRule="auto"/>
    </w:pPr>
    <w:rPr>
      <w:rFonts w:ascii="Times New Roman" w:hAnsi="Times New Roman"/>
      <w:sz w:val="24"/>
    </w:rPr>
  </w:style>
  <w:style w:type="paragraph" w:styleId="Overskrift1">
    <w:name w:val="heading 1"/>
    <w:basedOn w:val="Normal"/>
    <w:next w:val="Normal"/>
    <w:link w:val="Overskrift1Tegn"/>
    <w:uiPriority w:val="9"/>
    <w:qFormat/>
    <w:rsid w:val="00AA61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A615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A615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AA6155"/>
    <w:pPr>
      <w:spacing w:line="276" w:lineRule="auto"/>
      <w:outlineLvl w:val="9"/>
    </w:pPr>
    <w:rPr>
      <w:lang w:eastAsia="nb-NO"/>
    </w:rPr>
  </w:style>
  <w:style w:type="paragraph" w:styleId="Bobletekst">
    <w:name w:val="Balloon Text"/>
    <w:basedOn w:val="Normal"/>
    <w:link w:val="BobletekstTegn"/>
    <w:uiPriority w:val="99"/>
    <w:semiHidden/>
    <w:unhideWhenUsed/>
    <w:rsid w:val="00AA6155"/>
    <w:rPr>
      <w:rFonts w:ascii="Tahoma" w:hAnsi="Tahoma" w:cs="Tahoma"/>
      <w:sz w:val="16"/>
      <w:szCs w:val="16"/>
    </w:rPr>
  </w:style>
  <w:style w:type="character" w:customStyle="1" w:styleId="BobletekstTegn">
    <w:name w:val="Bobletekst Tegn"/>
    <w:basedOn w:val="Standardskriftforavsnitt"/>
    <w:link w:val="Bobletekst"/>
    <w:uiPriority w:val="99"/>
    <w:semiHidden/>
    <w:rsid w:val="00AA6155"/>
    <w:rPr>
      <w:rFonts w:ascii="Tahoma" w:hAnsi="Tahoma" w:cs="Tahoma"/>
      <w:sz w:val="16"/>
      <w:szCs w:val="16"/>
    </w:rPr>
  </w:style>
  <w:style w:type="paragraph" w:styleId="INNH1">
    <w:name w:val="toc 1"/>
    <w:basedOn w:val="Normal"/>
    <w:next w:val="Normal"/>
    <w:autoRedefine/>
    <w:uiPriority w:val="39"/>
    <w:unhideWhenUsed/>
    <w:rsid w:val="00AA6155"/>
    <w:pPr>
      <w:spacing w:after="100"/>
    </w:pPr>
  </w:style>
  <w:style w:type="character" w:styleId="Hyperkobling">
    <w:name w:val="Hyperlink"/>
    <w:basedOn w:val="Standardskriftforavsnitt"/>
    <w:uiPriority w:val="99"/>
    <w:unhideWhenUsed/>
    <w:rsid w:val="00AA6155"/>
    <w:rPr>
      <w:color w:val="0000FF" w:themeColor="hyperlink"/>
      <w:u w:val="single"/>
    </w:rPr>
  </w:style>
  <w:style w:type="character" w:customStyle="1" w:styleId="Overskrift2Tegn">
    <w:name w:val="Overskrift 2 Tegn"/>
    <w:basedOn w:val="Standardskriftforavsnitt"/>
    <w:link w:val="Overskrift2"/>
    <w:uiPriority w:val="9"/>
    <w:rsid w:val="00AA6155"/>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A6155"/>
    <w:pPr>
      <w:spacing w:after="100"/>
      <w:ind w:left="240"/>
    </w:pPr>
  </w:style>
  <w:style w:type="paragraph" w:styleId="Listeavsnitt">
    <w:name w:val="List Paragraph"/>
    <w:basedOn w:val="Normal"/>
    <w:uiPriority w:val="34"/>
    <w:qFormat/>
    <w:rsid w:val="00997F01"/>
    <w:pPr>
      <w:ind w:left="720"/>
      <w:contextualSpacing/>
    </w:pPr>
  </w:style>
  <w:style w:type="paragraph" w:styleId="Topptekst">
    <w:name w:val="header"/>
    <w:basedOn w:val="Normal"/>
    <w:link w:val="TopptekstTegn"/>
    <w:uiPriority w:val="99"/>
    <w:unhideWhenUsed/>
    <w:rsid w:val="00563190"/>
    <w:pPr>
      <w:tabs>
        <w:tab w:val="center" w:pos="4536"/>
        <w:tab w:val="right" w:pos="9072"/>
      </w:tabs>
    </w:pPr>
  </w:style>
  <w:style w:type="character" w:customStyle="1" w:styleId="TopptekstTegn">
    <w:name w:val="Topptekst Tegn"/>
    <w:basedOn w:val="Standardskriftforavsnitt"/>
    <w:link w:val="Topptekst"/>
    <w:uiPriority w:val="99"/>
    <w:rsid w:val="00563190"/>
    <w:rPr>
      <w:rFonts w:ascii="Times New Roman" w:hAnsi="Times New Roman"/>
      <w:sz w:val="24"/>
    </w:rPr>
  </w:style>
  <w:style w:type="paragraph" w:styleId="Bunntekst">
    <w:name w:val="footer"/>
    <w:basedOn w:val="Normal"/>
    <w:link w:val="BunntekstTegn"/>
    <w:uiPriority w:val="99"/>
    <w:unhideWhenUsed/>
    <w:rsid w:val="00563190"/>
    <w:pPr>
      <w:tabs>
        <w:tab w:val="center" w:pos="4536"/>
        <w:tab w:val="right" w:pos="9072"/>
      </w:tabs>
    </w:pPr>
  </w:style>
  <w:style w:type="character" w:customStyle="1" w:styleId="BunntekstTegn">
    <w:name w:val="Bunntekst Tegn"/>
    <w:basedOn w:val="Standardskriftforavsnitt"/>
    <w:link w:val="Bunntekst"/>
    <w:uiPriority w:val="99"/>
    <w:rsid w:val="0056319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1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vdeling xmlns="7cc81093-2a7e-4da9-901a-043620a2406c">Angi valg nr. 1</Avdeling>
    <TaxCatchAll xmlns="fc0ce616-fc57-46c2-974b-ecfcdbe0fde9">
      <Value>9</Value>
      <Value>13</Value>
    </TaxCatchAll>
    <Høy_x0020_risiko xmlns="c894a6f0-c648-4570-8a93-85df95f25e68">Nei</Høy_x0020_risiko>
    <c54b4fb6fa5d4988bfec8c03fd2ea7c7 xmlns="c894a6f0-c648-4570-8a93-85df95f25e68">
      <Terms xmlns="http://schemas.microsoft.com/office/infopath/2007/PartnerControls">
        <TermInfo xmlns="http://schemas.microsoft.com/office/infopath/2007/PartnerControls">
          <TermName xmlns="http://schemas.microsoft.com/office/infopath/2007/PartnerControls">Rutine/prosedyre</TermName>
          <TermId xmlns="http://schemas.microsoft.com/office/infopath/2007/PartnerControls">d31a8256-cc89-4997-a4a8-9b8e33119167</TermId>
        </TermInfo>
      </Terms>
    </c54b4fb6fa5d4988bfec8c03fd2ea7c7>
    <Omfatter xmlns="c894a6f0-c648-4570-8a93-85df95f25e68"/>
    <Revisjonsdato xmlns="http://schemas.microsoft.com/sharepoint/v3">2018-11-30T23:00:00+00:00</Revisjonsdato>
    <Godkjent_x0020_dato xmlns="c894a6f0-c648-4570-8a93-85df95f25e68">2016-10-09T22:00:00+00:00</Godkjent_x0020_dato>
    <j932b6643e9a4696bbbb2a70692f248d xmlns="c894a6f0-c648-4570-8a93-85df95f25e68">
      <Terms xmlns="http://schemas.microsoft.com/office/infopath/2007/PartnerControls">
        <TermInfo xmlns="http://schemas.microsoft.com/office/infopath/2007/PartnerControls">
          <TermName xmlns="http://schemas.microsoft.com/office/infopath/2007/PartnerControls">Hele Fauske kommune</TermName>
          <TermId xmlns="http://schemas.microsoft.com/office/infopath/2007/PartnerControls">27d942f3-6ca7-467e-a6d4-71d670f812ff</TermId>
        </TermInfo>
      </Terms>
    </j932b6643e9a4696bbbb2a70692f248d>
    <Revisjonsansvarlig xmlns="2c4580c1-3156-4108-959c-701110690072">
      <UserInfo>
        <DisplayName>Linda Salemonsen</DisplayName>
        <AccountId>296</AccountId>
        <AccountType/>
      </UserInfo>
    </Revisjonsansvarlig>
    <Godkjent_x0020_av xmlns="c894a6f0-c648-4570-8a93-85df95f25e68">
      <UserInfo>
        <DisplayName>Linda Salemonsen</DisplayName>
        <AccountId>296</AccountId>
        <AccountType/>
      </UserInfo>
    </Godkjent_x0020_av>
    <Revideres_x0020_innen xmlns="c894a6f0-c648-4570-8a93-85df95f25e68">2018-12-30T23:00:00+00:00</Revideres_x0020_inne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8AF33B20EF6D224387E944164A1F7597" ma:contentTypeVersion="73" ma:contentTypeDescription="" ma:contentTypeScope="" ma:versionID="ac88740015cac283b99a14f1129831bc">
  <xsd:schema xmlns:xsd="http://www.w3.org/2001/XMLSchema" xmlns:xs="http://www.w3.org/2001/XMLSchema" xmlns:p="http://schemas.microsoft.com/office/2006/metadata/properties" xmlns:ns1="http://schemas.microsoft.com/sharepoint/v3" xmlns:ns2="c894a6f0-c648-4570-8a93-85df95f25e68" xmlns:ns3="2c4580c1-3156-4108-959c-701110690072" xmlns:ns4="fc0ce616-fc57-46c2-974b-ecfcdbe0fde9" xmlns:ns5="7cc81093-2a7e-4da9-901a-043620a2406c" targetNamespace="http://schemas.microsoft.com/office/2006/metadata/properties" ma:root="true" ma:fieldsID="48ed6d647487e1144c471066c5e0bcfb" ns1:_="" ns2:_="" ns3:_="" ns4:_="" ns5:_="">
    <xsd:import namespace="http://schemas.microsoft.com/sharepoint/v3"/>
    <xsd:import namespace="c894a6f0-c648-4570-8a93-85df95f25e68"/>
    <xsd:import namespace="2c4580c1-3156-4108-959c-701110690072"/>
    <xsd:import namespace="fc0ce616-fc57-46c2-974b-ecfcdbe0fde9"/>
    <xsd:import namespace="7cc81093-2a7e-4da9-901a-043620a2406c"/>
    <xsd:element name="properties">
      <xsd:complexType>
        <xsd:sequence>
          <xsd:element name="documentManagement">
            <xsd:complexType>
              <xsd:all>
                <xsd:element ref="ns2:Revideres_x0020_innen" minOccurs="0"/>
                <xsd:element ref="ns3:Revisjonsansvarlig" minOccurs="0"/>
                <xsd:element ref="ns1:Revisjonsdato" minOccurs="0"/>
                <xsd:element ref="ns2:Godkjent_x0020_dato" minOccurs="0"/>
                <xsd:element ref="ns2:Godkjent_x0020_av" minOccurs="0"/>
                <xsd:element ref="ns2:Høy_x0020_risiko" minOccurs="0"/>
                <xsd:element ref="ns2:j932b6643e9a4696bbbb2a70692f248d" minOccurs="0"/>
                <xsd:element ref="ns4:TaxCatchAll" minOccurs="0"/>
                <xsd:element ref="ns4:TaxCatchAllLabel" minOccurs="0"/>
                <xsd:element ref="ns2:c54b4fb6fa5d4988bfec8c03fd2ea7c7" minOccurs="0"/>
                <xsd:element ref="ns2:Omfatter" minOccurs="0"/>
                <xsd:element ref="ns5:Avdel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4"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2" nillable="true" ma:displayName="Revideres innen" ma:format="DateOnly" ma:internalName="Revideres_x0020_innen">
      <xsd:simpleType>
        <xsd:restriction base="dms:DateTime"/>
      </xsd:simpleType>
    </xsd:element>
    <xsd:element name="Godkjent_x0020_dato" ma:index="5" nillable="true" ma:displayName="Godkjent dato" ma:format="DateOnly" ma:internalName="Godkjent_x0020_dato">
      <xsd:simpleType>
        <xsd:restriction base="dms:DateTime"/>
      </xsd:simpleType>
    </xsd:element>
    <xsd:element name="Godkjent_x0020_av" ma:index="6"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13"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element name="j932b6643e9a4696bbbb2a70692f248d" ma:index="14" nillable="true" ma:taxonomy="true" ma:internalName="j932b6643e9a4696bbbb2a70692f248d" ma:taxonomyFieldName="Aktuell_x0020_for" ma:displayName="Aktuell for" ma:default="" ma:fieldId="{3932b664-3e9a-4696-bbbb-2a70692f248d}" ma:taxonomyMulti="true" ma:sspId="c030e121-ab37-445e-a62f-06c29d94797a" ma:termSetId="c890d4ae-5198-421d-914f-3e0479301749" ma:anchorId="00000000-0000-0000-0000-000000000000" ma:open="false" ma:isKeyword="false">
      <xsd:complexType>
        <xsd:sequence>
          <xsd:element ref="pc:Terms" minOccurs="0" maxOccurs="1"/>
        </xsd:sequence>
      </xsd:complexType>
    </xsd:element>
    <xsd:element name="c54b4fb6fa5d4988bfec8c03fd2ea7c7" ma:index="18" nillable="true" ma:taxonomy="true" ma:internalName="c54b4fb6fa5d4988bfec8c03fd2ea7c7" ma:taxonomyFieldName="Dokumenttype" ma:displayName="Dokumenttype" ma:default="" ma:fieldId="{c54b4fb6-fa5d-4988-bfec-8c03fd2ea7c7}" ma:sspId="c030e121-ab37-445e-a62f-06c29d94797a" ma:termSetId="e901a677-8c8f-41c5-98cd-09b345249228" ma:anchorId="00000000-0000-0000-0000-000000000000" ma:open="false" ma:isKeyword="false">
      <xsd:complexType>
        <xsd:sequence>
          <xsd:element ref="pc:Terms" minOccurs="0" maxOccurs="1"/>
        </xsd:sequence>
      </xsd:complexType>
    </xsd:element>
    <xsd:element name="Omfatter" ma:index="20" nillable="true" ma:displayName="Omfatter" ma:description="Alle dokumenter omfattes av ISO 9001 og SN-ISO 10013." ma:internalName="Omfatter">
      <xsd:complexType>
        <xsd:complexContent>
          <xsd:extension base="dms:MultiChoice">
            <xsd:sequence>
              <xsd:element name="Value" maxOccurs="unbounded" minOccurs="0" nillable="true">
                <xsd:simpleType>
                  <xsd:restriction base="dms:Choice">
                    <xsd:enumeration value="ISO 14001 (Miljø)"/>
                    <xsd:enumeration value="OHSAS 18001 (Arbeidsmiljø)"/>
                    <xsd:enumeration valu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3"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0ce616-fc57-46c2-974b-ecfcdbe0fde9" elementFormDefault="qualified">
    <xsd:import namespace="http://schemas.microsoft.com/office/2006/documentManagement/types"/>
    <xsd:import namespace="http://schemas.microsoft.com/office/infopath/2007/PartnerControls"/>
    <xsd:element name="TaxCatchAll" ma:index="15" nillable="true" ma:displayName="Taxonomy Catch All Column" ma:description="" ma:hidden="true" ma:list="{b69c9503-febf-447d-98c1-9f7fb93c5963}" ma:internalName="TaxCatchAll" ma:showField="CatchAllData" ma:web="c894a6f0-c648-4570-8a93-85df95f25e6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b69c9503-febf-447d-98c1-9f7fb93c5963}" ma:internalName="TaxCatchAllLabel" ma:readOnly="true" ma:showField="CatchAllDataLabel" ma:web="c894a6f0-c648-4570-8a93-85df95f25e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c81093-2a7e-4da9-901a-043620a2406c" elementFormDefault="qualified">
    <xsd:import namespace="http://schemas.microsoft.com/office/2006/documentManagement/types"/>
    <xsd:import namespace="http://schemas.microsoft.com/office/infopath/2007/PartnerControls"/>
    <xsd:element name="Avdeling" ma:index="21" nillable="true" ma:displayName="Avdeling" ma:default="Angi valg nr. 1" ma:format="Dropdown" ma:internalName="Avdeling">
      <xsd:simpleType>
        <xsd:restriction base="dms:Choice">
          <xsd:enumeration value="Angi valg nr. 1"/>
          <xsd:enumeration value="Angi valg nr. 2"/>
          <xsd:enumeration value="Angi valg n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FAB3C-919B-468C-91D3-D281111E1F59}">
  <ds:schemaRefs>
    <ds:schemaRef ds:uri="http://schemas.microsoft.com/sharepoint/v3/contenttype/forms"/>
  </ds:schemaRefs>
</ds:datastoreItem>
</file>

<file path=customXml/itemProps2.xml><?xml version="1.0" encoding="utf-8"?>
<ds:datastoreItem xmlns:ds="http://schemas.openxmlformats.org/officeDocument/2006/customXml" ds:itemID="{7F3B0AAC-DCF5-406C-9CDA-E4946C546DDF}">
  <ds:schemaRefs>
    <ds:schemaRef ds:uri="http://schemas.microsoft.com/office/2006/metadata/properties"/>
    <ds:schemaRef ds:uri="http://schemas.microsoft.com/office/infopath/2007/PartnerControls"/>
    <ds:schemaRef ds:uri="7cc81093-2a7e-4da9-901a-043620a2406c"/>
    <ds:schemaRef ds:uri="fc0ce616-fc57-46c2-974b-ecfcdbe0fde9"/>
    <ds:schemaRef ds:uri="c894a6f0-c648-4570-8a93-85df95f25e68"/>
    <ds:schemaRef ds:uri="http://schemas.microsoft.com/sharepoint/v3"/>
    <ds:schemaRef ds:uri="2c4580c1-3156-4108-959c-701110690072"/>
  </ds:schemaRefs>
</ds:datastoreItem>
</file>

<file path=customXml/itemProps3.xml><?xml version="1.0" encoding="utf-8"?>
<ds:datastoreItem xmlns:ds="http://schemas.openxmlformats.org/officeDocument/2006/customXml" ds:itemID="{1A2E6DAE-1D58-4070-9D7F-E370A58C2983}">
  <ds:schemaRefs>
    <ds:schemaRef ds:uri="http://schemas.openxmlformats.org/officeDocument/2006/bibliography"/>
  </ds:schemaRefs>
</ds:datastoreItem>
</file>

<file path=customXml/itemProps4.xml><?xml version="1.0" encoding="utf-8"?>
<ds:datastoreItem xmlns:ds="http://schemas.openxmlformats.org/officeDocument/2006/customXml" ds:itemID="{96A2CB96-42FE-4A12-B360-0C86D2C25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94a6f0-c648-4570-8a93-85df95f25e68"/>
    <ds:schemaRef ds:uri="2c4580c1-3156-4108-959c-701110690072"/>
    <ds:schemaRef ds:uri="fc0ce616-fc57-46c2-974b-ecfcdbe0fde9"/>
    <ds:schemaRef ds:uri="7cc81093-2a7e-4da9-901a-043620a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749</Words>
  <Characters>3973</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Rutine for innsyn</vt:lpstr>
    </vt:vector>
  </TitlesOfParts>
  <Company>Fauske Kommune</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 for innsyn</dc:title>
  <dc:creator>Berit Vestvann Johnsen</dc:creator>
  <cp:lastModifiedBy>Lena Sagnes</cp:lastModifiedBy>
  <cp:revision>2</cp:revision>
  <cp:lastPrinted>2016-03-17T07:04:00Z</cp:lastPrinted>
  <dcterms:created xsi:type="dcterms:W3CDTF">2023-07-31T11:57:00Z</dcterms:created>
  <dcterms:modified xsi:type="dcterms:W3CDTF">2023-07-31T11:57:00Z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0x010100D0E31BBEDEA432409C2BF840DBE3AF32008AF33B20EF6D224387E944164A1F7597</vt:lpwstr>
  </property>
  <property fmtid="{D5CDD505-2E9C-101B-9397-08002B2CF9AE}" pid="3" name="Dokumenttype">
    <vt:lpwstr>9;#Rutine/prosedyre|d31a8256-cc89-4997-a4a8-9b8e33119167</vt:lpwstr>
  </property>
  <property fmtid="{D5CDD505-2E9C-101B-9397-08002B2CF9AE}" pid="4" name="Aktuell for">
    <vt:lpwstr>13;#Hele Fauske kommune|27d942f3-6ca7-467e-a6d4-71d670f812ff</vt:lpwstr>
  </property>
</Properties>
</file>