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67" w:rsidRPr="00CB3D67" w:rsidRDefault="00CB3D67" w:rsidP="00CB3D67"/>
    <w:tbl>
      <w:tblPr>
        <w:tblW w:w="0" w:type="auto"/>
        <w:tblLook w:val="00BF"/>
      </w:tblPr>
      <w:tblGrid>
        <w:gridCol w:w="2093"/>
        <w:gridCol w:w="7118"/>
      </w:tblGrid>
      <w:tr w:rsidR="0007680F" w:rsidRPr="004A68F8">
        <w:tc>
          <w:tcPr>
            <w:tcW w:w="2093" w:type="dxa"/>
          </w:tcPr>
          <w:p w:rsidR="0007680F" w:rsidRPr="004A68F8" w:rsidRDefault="0007680F" w:rsidP="00831892"/>
        </w:tc>
        <w:tc>
          <w:tcPr>
            <w:tcW w:w="7118" w:type="dxa"/>
          </w:tcPr>
          <w:p w:rsidR="00831892" w:rsidRPr="00831892" w:rsidRDefault="00831892" w:rsidP="00C0331C"/>
        </w:tc>
      </w:tr>
      <w:tr w:rsidR="0007680F" w:rsidRPr="004A68F8">
        <w:tc>
          <w:tcPr>
            <w:tcW w:w="2093" w:type="dxa"/>
          </w:tcPr>
          <w:p w:rsidR="0007680F" w:rsidRPr="004A68F8" w:rsidRDefault="004A68F8" w:rsidP="00831892">
            <w:r>
              <w:t>Min čuj./Vår ref:</w:t>
            </w:r>
          </w:p>
        </w:tc>
        <w:tc>
          <w:tcPr>
            <w:tcW w:w="7118" w:type="dxa"/>
          </w:tcPr>
          <w:p w:rsidR="0007680F" w:rsidRPr="004A68F8" w:rsidRDefault="0007680F" w:rsidP="00C0331C">
            <w:fldSimple w:instr=" MERGEFIELD Sas_ArkivSakID ">
              <w:r w:rsidR="003244ED">
                <w:rPr>
                  <w:noProof/>
                </w:rPr>
                <w:t>08/2741</w:t>
              </w:r>
            </w:fldSimple>
            <w:r w:rsidRPr="004A68F8">
              <w:t xml:space="preserve"> - </w:t>
            </w:r>
            <w:fldSimple w:instr=" MERGEFIELD Sdo_DokNr ">
              <w:r w:rsidR="003244ED">
                <w:rPr>
                  <w:noProof/>
                </w:rPr>
                <w:t>1</w:t>
              </w:r>
            </w:fldSimple>
          </w:p>
        </w:tc>
      </w:tr>
      <w:tr w:rsidR="0007680F" w:rsidRPr="004A68F8">
        <w:tc>
          <w:tcPr>
            <w:tcW w:w="2093" w:type="dxa"/>
          </w:tcPr>
          <w:p w:rsidR="0007680F" w:rsidRPr="004A68F8" w:rsidRDefault="004A68F8" w:rsidP="00831892">
            <w:r>
              <w:t>Beaivi/Dato:</w:t>
            </w:r>
          </w:p>
        </w:tc>
        <w:tc>
          <w:tcPr>
            <w:tcW w:w="7118" w:type="dxa"/>
          </w:tcPr>
          <w:p w:rsidR="0007680F" w:rsidRPr="004A68F8" w:rsidRDefault="0007680F" w:rsidP="00C0331C">
            <w:fldSimple w:instr=" MERGEFIELD Sdo_DokDato ">
              <w:r w:rsidR="003244ED">
                <w:rPr>
                  <w:noProof/>
                </w:rPr>
                <w:t>08.09.2008</w:t>
              </w:r>
            </w:fldSimple>
          </w:p>
        </w:tc>
      </w:tr>
      <w:tr w:rsidR="00672217" w:rsidRPr="004A68F8">
        <w:tc>
          <w:tcPr>
            <w:tcW w:w="2093" w:type="dxa"/>
          </w:tcPr>
          <w:p w:rsidR="00672217" w:rsidRPr="004A68F8" w:rsidRDefault="00672217" w:rsidP="00831892"/>
        </w:tc>
        <w:tc>
          <w:tcPr>
            <w:tcW w:w="7118" w:type="dxa"/>
          </w:tcPr>
          <w:p w:rsidR="00672217" w:rsidRPr="004A68F8" w:rsidRDefault="00672217" w:rsidP="00C0331C"/>
        </w:tc>
      </w:tr>
      <w:tr w:rsidR="0007680F" w:rsidRPr="003C5A7D">
        <w:tc>
          <w:tcPr>
            <w:tcW w:w="2093" w:type="dxa"/>
          </w:tcPr>
          <w:p w:rsidR="0007680F" w:rsidRPr="003C5A7D" w:rsidRDefault="0007680F" w:rsidP="00831892">
            <w:pPr>
              <w:rPr>
                <w:rFonts w:ascii="Franklin Gothic Demi" w:hAnsi="Franklin Gothic Demi"/>
                <w:sz w:val="14"/>
                <w:szCs w:val="14"/>
              </w:rPr>
            </w:pPr>
            <w:bookmarkStart w:id="0" w:name="ikkeoff" w:colFirst="0" w:colLast="1"/>
          </w:p>
        </w:tc>
        <w:tc>
          <w:tcPr>
            <w:tcW w:w="7118" w:type="dxa"/>
          </w:tcPr>
          <w:p w:rsidR="0007680F" w:rsidRPr="003C5A7D" w:rsidRDefault="0007680F" w:rsidP="00C0331C">
            <w:pPr>
              <w:rPr>
                <w:rFonts w:ascii="Franklin Gothic Demi" w:hAnsi="Franklin Gothic Demi"/>
                <w:sz w:val="14"/>
                <w:szCs w:val="14"/>
              </w:rPr>
            </w:pPr>
          </w:p>
        </w:tc>
      </w:tr>
    </w:tbl>
    <w:bookmarkEnd w:id="0"/>
    <w:p w:rsidR="00E104D2" w:rsidRPr="004A68F8" w:rsidRDefault="00072DAC" w:rsidP="00672217">
      <w:pPr>
        <w:pStyle w:val="Overskrift1"/>
      </w:pPr>
      <w:r w:rsidRPr="004A68F8">
        <w:fldChar w:fldCharType="begin"/>
      </w:r>
      <w:r w:rsidRPr="004A68F8">
        <w:instrText xml:space="preserve"> MERGEFIELD Sdo_Tittel </w:instrText>
      </w:r>
      <w:r w:rsidRPr="004A68F8">
        <w:fldChar w:fldCharType="separate"/>
      </w:r>
      <w:r w:rsidR="003244ED" w:rsidRPr="008B49C1">
        <w:rPr>
          <w:noProof/>
        </w:rPr>
        <w:t>Saksbehandlere og ledere - Journalføring av e-post og vedlegg til disse</w:t>
      </w:r>
      <w:r w:rsidRPr="004A68F8">
        <w:fldChar w:fldCharType="end"/>
      </w:r>
    </w:p>
    <w:tbl>
      <w:tblPr>
        <w:tblW w:w="7275" w:type="dxa"/>
        <w:tblCellSpacing w:w="0" w:type="dxa"/>
        <w:tblCellMar>
          <w:left w:w="0" w:type="dxa"/>
          <w:right w:w="0" w:type="dxa"/>
        </w:tblCellMar>
        <w:tblLook w:val="04A0"/>
      </w:tblPr>
      <w:tblGrid>
        <w:gridCol w:w="7275"/>
      </w:tblGrid>
      <w:tr w:rsidR="005D22CD" w:rsidRPr="005D22CD">
        <w:trPr>
          <w:tblCellSpacing w:w="0" w:type="dxa"/>
        </w:trPr>
        <w:tc>
          <w:tcPr>
            <w:tcW w:w="7275" w:type="dxa"/>
            <w:hideMark/>
          </w:tcPr>
          <w:p w:rsidR="00A01B1E" w:rsidRPr="00A01B1E" w:rsidRDefault="005D22CD" w:rsidP="00A01B1E">
            <w:pPr>
              <w:numPr>
                <w:ilvl w:val="0"/>
                <w:numId w:val="7"/>
              </w:numPr>
              <w:rPr>
                <w:rFonts w:ascii="Verdana" w:hAnsi="Verdana"/>
                <w:bCs/>
                <w:color w:val="000000"/>
                <w:sz w:val="16"/>
              </w:rPr>
            </w:pPr>
            <w:bookmarkStart w:id="1" w:name="Start"/>
            <w:bookmarkEnd w:id="1"/>
            <w:r w:rsidRPr="00A01B1E">
              <w:rPr>
                <w:rFonts w:ascii="Verdana" w:hAnsi="Verdana"/>
                <w:bCs/>
                <w:color w:val="000000"/>
                <w:sz w:val="16"/>
              </w:rPr>
              <w:t>Har du husket at e-post er post på lik linje med det som kommer via posten?</w:t>
            </w:r>
          </w:p>
          <w:p w:rsidR="00A01B1E" w:rsidRPr="00A01B1E" w:rsidRDefault="005D22CD" w:rsidP="00A01B1E">
            <w:pPr>
              <w:numPr>
                <w:ilvl w:val="0"/>
                <w:numId w:val="7"/>
              </w:numPr>
              <w:rPr>
                <w:rFonts w:ascii="Verdana" w:hAnsi="Verdana"/>
                <w:bCs/>
                <w:color w:val="000000"/>
                <w:sz w:val="16"/>
              </w:rPr>
            </w:pPr>
            <w:r w:rsidRPr="00A01B1E">
              <w:rPr>
                <w:rFonts w:ascii="Verdana" w:hAnsi="Verdana"/>
                <w:bCs/>
                <w:color w:val="000000"/>
                <w:sz w:val="16"/>
              </w:rPr>
              <w:t xml:space="preserve">E-posten kan komme direkte til deg som saksbehandler eller leder. </w:t>
            </w:r>
          </w:p>
          <w:p w:rsidR="005D22CD" w:rsidRPr="00A01B1E" w:rsidRDefault="005D22CD" w:rsidP="00A01B1E">
            <w:pPr>
              <w:numPr>
                <w:ilvl w:val="0"/>
                <w:numId w:val="7"/>
              </w:numPr>
              <w:rPr>
                <w:rFonts w:ascii="Verdana" w:hAnsi="Verdana"/>
                <w:bCs/>
                <w:color w:val="000000"/>
                <w:sz w:val="16"/>
              </w:rPr>
            </w:pPr>
            <w:r w:rsidRPr="00A01B1E">
              <w:rPr>
                <w:rFonts w:ascii="Verdana" w:hAnsi="Verdana"/>
                <w:bCs/>
                <w:color w:val="000000"/>
                <w:sz w:val="16"/>
              </w:rPr>
              <w:t xml:space="preserve">Det er ditt ansvar å journalføre det som kommer inn i din e-post, og som du vurderer som saksopplysninger. </w:t>
            </w:r>
          </w:p>
          <w:p w:rsidR="00A01B1E" w:rsidRPr="00A01B1E" w:rsidRDefault="00A01B1E" w:rsidP="00A01B1E">
            <w:pPr>
              <w:numPr>
                <w:ilvl w:val="0"/>
                <w:numId w:val="7"/>
              </w:numPr>
              <w:rPr>
                <w:rFonts w:ascii="Verdana" w:hAnsi="Verdana"/>
                <w:bCs/>
                <w:color w:val="000000"/>
                <w:sz w:val="16"/>
              </w:rPr>
            </w:pPr>
            <w:r w:rsidRPr="00A01B1E">
              <w:rPr>
                <w:rFonts w:ascii="Verdana" w:hAnsi="Verdana"/>
                <w:bCs/>
                <w:color w:val="000000"/>
                <w:sz w:val="16"/>
              </w:rPr>
              <w:t>E-posten skal kontrolleres og vurderes fo</w:t>
            </w:r>
            <w:r w:rsidR="00E8386E">
              <w:rPr>
                <w:rFonts w:ascii="Verdana" w:hAnsi="Verdana"/>
                <w:bCs/>
                <w:color w:val="000000"/>
                <w:sz w:val="16"/>
              </w:rPr>
              <w:t>r journalfør</w:t>
            </w:r>
            <w:r w:rsidRPr="00A01B1E">
              <w:rPr>
                <w:rFonts w:ascii="Verdana" w:hAnsi="Verdana"/>
                <w:bCs/>
                <w:color w:val="000000"/>
                <w:sz w:val="16"/>
              </w:rPr>
              <w:t>ing daglig av saksbehandlere og ledere</w:t>
            </w:r>
          </w:p>
          <w:p w:rsidR="00A01B1E" w:rsidRPr="00A01B1E" w:rsidRDefault="00E8386E" w:rsidP="00E8386E">
            <w:pPr>
              <w:numPr>
                <w:ilvl w:val="0"/>
                <w:numId w:val="7"/>
              </w:numPr>
              <w:rPr>
                <w:rFonts w:ascii="Verdana" w:hAnsi="Verdana"/>
                <w:bCs/>
                <w:color w:val="000000"/>
                <w:sz w:val="16"/>
              </w:rPr>
            </w:pPr>
            <w:r>
              <w:rPr>
                <w:rFonts w:ascii="Verdana" w:hAnsi="Verdana"/>
                <w:bCs/>
                <w:color w:val="000000"/>
                <w:sz w:val="16"/>
              </w:rPr>
              <w:t>Når e</w:t>
            </w:r>
            <w:r w:rsidR="00A01B1E" w:rsidRPr="00A01B1E">
              <w:rPr>
                <w:rFonts w:ascii="Verdana" w:hAnsi="Verdana"/>
                <w:bCs/>
                <w:color w:val="000000"/>
                <w:sz w:val="16"/>
              </w:rPr>
              <w:t xml:space="preserve">-poster som er eldre enn 1mnd blir journalført, skal dagens dato settes som brevdato og reell dato skal føres inn som </w:t>
            </w:r>
            <w:r>
              <w:rPr>
                <w:rFonts w:ascii="Verdana" w:hAnsi="Verdana"/>
                <w:bCs/>
                <w:color w:val="000000"/>
                <w:sz w:val="16"/>
              </w:rPr>
              <w:t xml:space="preserve">en </w:t>
            </w:r>
            <w:r w:rsidR="00A01B1E" w:rsidRPr="00A01B1E">
              <w:rPr>
                <w:rFonts w:ascii="Verdana" w:hAnsi="Verdana"/>
                <w:bCs/>
                <w:color w:val="000000"/>
                <w:sz w:val="16"/>
              </w:rPr>
              <w:t>merknad til journalposten.</w:t>
            </w:r>
          </w:p>
        </w:tc>
      </w:tr>
      <w:tr w:rsidR="005D22CD" w:rsidRPr="005D22CD">
        <w:trPr>
          <w:tblCellSpacing w:w="0" w:type="dxa"/>
        </w:trPr>
        <w:tc>
          <w:tcPr>
            <w:tcW w:w="0" w:type="auto"/>
            <w:vAlign w:val="center"/>
            <w:hideMark/>
          </w:tcPr>
          <w:p w:rsidR="005D22CD" w:rsidRPr="005D22CD" w:rsidRDefault="005D22CD" w:rsidP="005D22CD">
            <w:pPr>
              <w:rPr>
                <w:rFonts w:ascii="Times New Roman" w:hAnsi="Times New Roman"/>
                <w:sz w:val="24"/>
                <w:szCs w:val="24"/>
              </w:rPr>
            </w:pPr>
            <w:r w:rsidRPr="005D22C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2.25pt"/>
              </w:pict>
            </w:r>
          </w:p>
        </w:tc>
      </w:tr>
      <w:tr w:rsidR="005D22CD" w:rsidRPr="005D22CD">
        <w:trPr>
          <w:tblCellSpacing w:w="0" w:type="dxa"/>
        </w:trPr>
        <w:tc>
          <w:tcPr>
            <w:tcW w:w="0" w:type="auto"/>
            <w:vAlign w:val="center"/>
            <w:hideMark/>
          </w:tcPr>
          <w:p w:rsidR="005D22CD" w:rsidRPr="005D22CD" w:rsidRDefault="005D22CD" w:rsidP="005D22CD">
            <w:pPr>
              <w:rPr>
                <w:rFonts w:ascii="Times New Roman" w:hAnsi="Times New Roman"/>
                <w:sz w:val="24"/>
                <w:szCs w:val="24"/>
              </w:rPr>
            </w:pPr>
          </w:p>
        </w:tc>
      </w:tr>
      <w:tr w:rsidR="005D22CD" w:rsidRPr="005D22CD">
        <w:trPr>
          <w:tblCellSpacing w:w="0" w:type="dxa"/>
        </w:trPr>
        <w:tc>
          <w:tcPr>
            <w:tcW w:w="0" w:type="auto"/>
            <w:vAlign w:val="center"/>
            <w:hideMark/>
          </w:tcPr>
          <w:p w:rsidR="005D22CD" w:rsidRPr="005D22CD" w:rsidRDefault="005D22CD" w:rsidP="005D22CD">
            <w:pPr>
              <w:rPr>
                <w:rFonts w:ascii="Times New Roman" w:hAnsi="Times New Roman"/>
                <w:sz w:val="24"/>
                <w:szCs w:val="24"/>
              </w:rPr>
            </w:pPr>
            <w:r w:rsidRPr="005D22CD">
              <w:rPr>
                <w:rFonts w:ascii="Times New Roman" w:hAnsi="Times New Roman"/>
                <w:sz w:val="24"/>
                <w:szCs w:val="24"/>
              </w:rPr>
              <w:pict>
                <v:shape id="_x0000_i1026" type="#_x0000_t75" alt="" style="width:.75pt;height:2.25pt"/>
              </w:pict>
            </w:r>
          </w:p>
        </w:tc>
      </w:tr>
    </w:tbl>
    <w:p w:rsidR="005D22CD" w:rsidRPr="005D22CD" w:rsidRDefault="005D22CD" w:rsidP="005D22CD">
      <w:pPr>
        <w:rPr>
          <w:rFonts w:ascii="Times New Roman" w:hAnsi="Times New Roman"/>
          <w:vanish/>
          <w:sz w:val="24"/>
          <w:szCs w:val="24"/>
        </w:rPr>
      </w:pPr>
    </w:p>
    <w:tbl>
      <w:tblPr>
        <w:tblW w:w="7275" w:type="dxa"/>
        <w:tblCellSpacing w:w="0" w:type="dxa"/>
        <w:tblCellMar>
          <w:left w:w="0" w:type="dxa"/>
          <w:right w:w="0" w:type="dxa"/>
        </w:tblCellMar>
        <w:tblLook w:val="04A0"/>
      </w:tblPr>
      <w:tblGrid>
        <w:gridCol w:w="7275"/>
      </w:tblGrid>
      <w:tr w:rsidR="005D22CD" w:rsidRPr="005D22CD">
        <w:trPr>
          <w:tblCellSpacing w:w="0" w:type="dxa"/>
        </w:trPr>
        <w:tc>
          <w:tcPr>
            <w:tcW w:w="0" w:type="auto"/>
            <w:vAlign w:val="center"/>
            <w:hideMark/>
          </w:tcPr>
          <w:p w:rsidR="00A01B1E" w:rsidRDefault="00A01B1E" w:rsidP="005D22CD">
            <w:pPr>
              <w:rPr>
                <w:rFonts w:ascii="Verdana" w:hAnsi="Verdana"/>
                <w:color w:val="000000"/>
                <w:sz w:val="16"/>
              </w:rPr>
            </w:pPr>
          </w:p>
          <w:p w:rsidR="005D22CD" w:rsidRPr="005D22CD" w:rsidRDefault="005D22CD" w:rsidP="005D22CD">
            <w:pPr>
              <w:rPr>
                <w:rFonts w:ascii="Times New Roman" w:hAnsi="Times New Roman"/>
                <w:sz w:val="24"/>
                <w:szCs w:val="24"/>
              </w:rPr>
            </w:pPr>
            <w:r w:rsidRPr="005D22CD">
              <w:rPr>
                <w:rFonts w:ascii="Verdana" w:hAnsi="Verdana"/>
                <w:color w:val="000000"/>
                <w:sz w:val="16"/>
              </w:rPr>
              <w:t>Arkivet har ansvaret for all e-post som kommer til samediggi@samediggi.no.</w:t>
            </w:r>
            <w:r w:rsidRPr="005D22CD">
              <w:rPr>
                <w:rFonts w:ascii="Verdana" w:hAnsi="Verdana"/>
                <w:color w:val="000000"/>
                <w:sz w:val="16"/>
                <w:szCs w:val="16"/>
              </w:rPr>
              <w:br/>
            </w:r>
            <w:r w:rsidRPr="005D22CD">
              <w:rPr>
                <w:rFonts w:ascii="Verdana" w:hAnsi="Verdana"/>
                <w:color w:val="000000"/>
                <w:sz w:val="16"/>
                <w:szCs w:val="16"/>
              </w:rPr>
              <w:br/>
            </w:r>
            <w:r w:rsidRPr="005D22CD">
              <w:rPr>
                <w:rFonts w:ascii="Verdana" w:hAnsi="Verdana"/>
                <w:color w:val="000000"/>
                <w:sz w:val="16"/>
              </w:rPr>
              <w:t xml:space="preserve">Husk at e-posten og vedleggene til e-posten må vurderes for journalføring. Er du i tvil hvordan du skal gjøre dette? </w:t>
            </w:r>
          </w:p>
        </w:tc>
      </w:tr>
    </w:tbl>
    <w:p w:rsidR="00052660" w:rsidRDefault="00052660" w:rsidP="002911BD"/>
    <w:p w:rsidR="00E27D10" w:rsidRDefault="00E27D10" w:rsidP="002911BD"/>
    <w:p w:rsidR="00E27D10" w:rsidRDefault="00E27D10" w:rsidP="00E27D10">
      <w:pPr>
        <w:pStyle w:val="Default"/>
        <w:rPr>
          <w:sz w:val="28"/>
          <w:szCs w:val="28"/>
        </w:rPr>
      </w:pPr>
      <w:r>
        <w:rPr>
          <w:b/>
          <w:bCs/>
          <w:sz w:val="28"/>
          <w:szCs w:val="28"/>
        </w:rPr>
        <w:t xml:space="preserve">Importere e-post til WebSak </w:t>
      </w:r>
    </w:p>
    <w:p w:rsidR="00E27D10" w:rsidRDefault="00E27D10" w:rsidP="00E27D10">
      <w:pPr>
        <w:pStyle w:val="Default"/>
        <w:rPr>
          <w:sz w:val="20"/>
          <w:szCs w:val="20"/>
        </w:rPr>
      </w:pPr>
      <w:r>
        <w:rPr>
          <w:sz w:val="20"/>
          <w:szCs w:val="20"/>
        </w:rPr>
        <w:t xml:space="preserve">Det er ikke alltid nødvendig å journalføre selve e-posten, men kanskje bare vedlegget eller omvendt. Dette er vurderinger en må gjøre på samme måte som ved vanlig inngående post til organisasjonen. Sjekk organisasjonens rutiner for dette. </w:t>
      </w:r>
      <w:r>
        <w:rPr>
          <w:b/>
          <w:bCs/>
          <w:sz w:val="20"/>
          <w:szCs w:val="20"/>
        </w:rPr>
        <w:t xml:space="preserve">Du gjør følgende: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Åpne e-posten du ønsker å importere. </w:t>
      </w:r>
    </w:p>
    <w:p w:rsidR="00E27D10" w:rsidRDefault="00E27D10" w:rsidP="00E27D10">
      <w:pPr>
        <w:pStyle w:val="Default"/>
        <w:rPr>
          <w:sz w:val="23"/>
          <w:szCs w:val="23"/>
        </w:rPr>
      </w:pPr>
    </w:p>
    <w:p w:rsidR="00E27D10" w:rsidRDefault="00E27D10" w:rsidP="00E27D10">
      <w:pPr>
        <w:pStyle w:val="Default"/>
        <w:rPr>
          <w:sz w:val="23"/>
          <w:szCs w:val="23"/>
        </w:rPr>
      </w:pPr>
    </w:p>
    <w:p w:rsidR="00E27D10" w:rsidRDefault="003244ED" w:rsidP="00E27D10">
      <w:pPr>
        <w:pStyle w:val="Default"/>
        <w:rPr>
          <w:sz w:val="23"/>
          <w:szCs w:val="23"/>
        </w:rPr>
      </w:pPr>
      <w:r>
        <w:rPr>
          <w:noProof/>
          <w:sz w:val="23"/>
          <w:szCs w:val="23"/>
          <w:lang w:eastAsia="nb-NO"/>
        </w:rPr>
        <w:drawing>
          <wp:inline distT="0" distB="0" distL="0" distR="0">
            <wp:extent cx="5962650" cy="2667000"/>
            <wp:effectExtent l="1905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962650" cy="2667000"/>
                    </a:xfrm>
                    <a:prstGeom prst="rect">
                      <a:avLst/>
                    </a:prstGeom>
                    <a:noFill/>
                    <a:ln w="9525">
                      <a:noFill/>
                      <a:miter lim="800000"/>
                      <a:headEnd/>
                      <a:tailEnd/>
                    </a:ln>
                  </pic:spPr>
                </pic:pic>
              </a:graphicData>
            </a:graphic>
          </wp:inline>
        </w:drawing>
      </w:r>
    </w:p>
    <w:p w:rsidR="00E27D10" w:rsidRDefault="00E27D10" w:rsidP="00E27D10">
      <w:pPr>
        <w:pStyle w:val="Default"/>
        <w:rPr>
          <w:sz w:val="23"/>
          <w:szCs w:val="23"/>
        </w:rPr>
      </w:pPr>
    </w:p>
    <w:p w:rsidR="00E27D10" w:rsidRDefault="00E27D10" w:rsidP="00E27D10">
      <w:pPr>
        <w:pStyle w:val="Default"/>
        <w:rPr>
          <w:sz w:val="23"/>
          <w:szCs w:val="23"/>
        </w:rPr>
      </w:pPr>
    </w:p>
    <w:p w:rsidR="00E27D10" w:rsidRDefault="00E27D10" w:rsidP="00E27D10">
      <w:pPr>
        <w:pStyle w:val="Default"/>
        <w:rPr>
          <w:sz w:val="23"/>
          <w:szCs w:val="23"/>
        </w:rPr>
      </w:pPr>
    </w:p>
    <w:p w:rsidR="00E27D10" w:rsidRDefault="00E27D10" w:rsidP="00E27D10">
      <w:pPr>
        <w:pStyle w:val="Default"/>
        <w:rPr>
          <w:sz w:val="23"/>
          <w:szCs w:val="23"/>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Trykk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for å starte programmet ACOS EnkelSak. </w:t>
      </w:r>
    </w:p>
    <w:p w:rsidR="00E27D10" w:rsidRDefault="00E27D10" w:rsidP="00E27D10">
      <w:pPr>
        <w:pStyle w:val="Default"/>
        <w:rPr>
          <w:sz w:val="20"/>
          <w:szCs w:val="20"/>
        </w:rPr>
      </w:pP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tilgang til mer enn en database får du nå opp følgende vindu (hvis ikke; hopp til neste side): </w:t>
      </w:r>
    </w:p>
    <w:p w:rsidR="00E27D10" w:rsidRDefault="003244ED" w:rsidP="00E27D10">
      <w:pPr>
        <w:pStyle w:val="Default"/>
        <w:rPr>
          <w:sz w:val="20"/>
          <w:szCs w:val="20"/>
        </w:rPr>
      </w:pPr>
      <w:r>
        <w:rPr>
          <w:noProof/>
          <w:sz w:val="20"/>
          <w:szCs w:val="20"/>
          <w:lang w:eastAsia="nb-NO"/>
        </w:rPr>
        <w:lastRenderedPageBreak/>
        <w:drawing>
          <wp:inline distT="0" distB="0" distL="0" distR="0">
            <wp:extent cx="3343275" cy="1828800"/>
            <wp:effectExtent l="1905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43275" cy="1828800"/>
                    </a:xfrm>
                    <a:prstGeom prst="rect">
                      <a:avLst/>
                    </a:prstGeom>
                    <a:noFill/>
                    <a:ln w="9525">
                      <a:noFill/>
                      <a:miter lim="800000"/>
                      <a:headEnd/>
                      <a:tailEnd/>
                    </a:ln>
                  </pic:spPr>
                </pic:pic>
              </a:graphicData>
            </a:graphic>
          </wp:inline>
        </w:drawing>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database i nedtrekkslisten Server/Database.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Har du oppkobling mot flere databaser kan du krysse av for hvilken som skal være standard tilkobling, ev. gjøre denne innstillingen permanent ved å krysse av for </w:t>
      </w:r>
      <w:r>
        <w:rPr>
          <w:b/>
          <w:bCs/>
          <w:sz w:val="20"/>
          <w:szCs w:val="20"/>
        </w:rPr>
        <w:t>Ikke spør meg om dette igjen</w:t>
      </w:r>
      <w:r>
        <w:rPr>
          <w:sz w:val="20"/>
          <w:szCs w:val="20"/>
        </w:rPr>
        <w:t xml:space="preserve">. </w:t>
      </w:r>
    </w:p>
    <w:p w:rsidR="00E27D10" w:rsidRDefault="00E27D10" w:rsidP="00E27D10">
      <w:pPr>
        <w:pStyle w:val="Default"/>
        <w:rPr>
          <w:sz w:val="20"/>
          <w:szCs w:val="20"/>
        </w:rPr>
      </w:pPr>
    </w:p>
    <w:p w:rsidR="00E27D10" w:rsidRDefault="00E27D10" w:rsidP="00E27D10">
      <w:pPr>
        <w:pStyle w:val="Default"/>
        <w:rPr>
          <w:sz w:val="23"/>
          <w:szCs w:val="23"/>
        </w:rPr>
      </w:pPr>
      <w:r>
        <w:rPr>
          <w:sz w:val="20"/>
          <w:szCs w:val="20"/>
        </w:rPr>
        <w:t xml:space="preserve">Krysser du av for </w:t>
      </w:r>
      <w:r>
        <w:rPr>
          <w:b/>
          <w:bCs/>
          <w:sz w:val="20"/>
          <w:szCs w:val="20"/>
        </w:rPr>
        <w:t xml:space="preserve">Ikke spør meg om dette igjen </w:t>
      </w:r>
      <w:r>
        <w:rPr>
          <w:sz w:val="20"/>
          <w:szCs w:val="20"/>
        </w:rPr>
        <w:t xml:space="preserve">vil du få denne meldingsboksen som beskriver hvordan du kan tilbakestille EnkelSak: </w:t>
      </w:r>
      <w:r>
        <w:rPr>
          <w:sz w:val="23"/>
          <w:szCs w:val="23"/>
        </w:rPr>
        <w:t xml:space="preserve">ACOS WebSak kursdokumentasjon saksbehandling 75 </w:t>
      </w:r>
    </w:p>
    <w:p w:rsidR="00E27D10" w:rsidRDefault="00E27D10" w:rsidP="00E27D10">
      <w:pPr>
        <w:pStyle w:val="Default"/>
        <w:rPr>
          <w:sz w:val="23"/>
          <w:szCs w:val="23"/>
        </w:rPr>
      </w:pPr>
    </w:p>
    <w:p w:rsidR="00E27D10" w:rsidRDefault="003244ED" w:rsidP="00E27D10">
      <w:pPr>
        <w:pStyle w:val="Default"/>
        <w:rPr>
          <w:sz w:val="23"/>
          <w:szCs w:val="23"/>
        </w:rPr>
      </w:pPr>
      <w:r>
        <w:rPr>
          <w:noProof/>
          <w:sz w:val="23"/>
          <w:szCs w:val="23"/>
          <w:lang w:eastAsia="nb-NO"/>
        </w:rPr>
        <w:drawing>
          <wp:inline distT="0" distB="0" distL="0" distR="0">
            <wp:extent cx="4676775" cy="2438400"/>
            <wp:effectExtent l="19050" t="0" r="952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676775" cy="2438400"/>
                    </a:xfrm>
                    <a:prstGeom prst="rect">
                      <a:avLst/>
                    </a:prstGeom>
                    <a:noFill/>
                    <a:ln w="9525">
                      <a:noFill/>
                      <a:miter lim="800000"/>
                      <a:headEnd/>
                      <a:tailEnd/>
                    </a:ln>
                  </pic:spPr>
                </pic:pic>
              </a:graphicData>
            </a:graphic>
          </wp:inline>
        </w:drawing>
      </w:r>
    </w:p>
    <w:p w:rsidR="00E27D10" w:rsidRDefault="00E27D10" w:rsidP="00E27D10">
      <w:pPr>
        <w:pStyle w:val="Default"/>
        <w:rPr>
          <w:sz w:val="23"/>
          <w:szCs w:val="23"/>
        </w:rPr>
      </w:pPr>
    </w:p>
    <w:p w:rsidR="00E27D10" w:rsidRDefault="00E27D10" w:rsidP="00E27D10">
      <w:pPr>
        <w:pStyle w:val="Default"/>
        <w:rPr>
          <w:sz w:val="23"/>
          <w:szCs w:val="23"/>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ikke har autopålogging i WebSak vil du få opp følgende vindu før du kan gå videre: </w:t>
      </w:r>
    </w:p>
    <w:p w:rsidR="00E27D10" w:rsidRDefault="00E27D10" w:rsidP="00E27D10">
      <w:pPr>
        <w:pStyle w:val="Default"/>
        <w:rPr>
          <w:sz w:val="20"/>
          <w:szCs w:val="20"/>
        </w:rPr>
      </w:pPr>
    </w:p>
    <w:p w:rsidR="00E27D10" w:rsidRDefault="003244ED" w:rsidP="00E27D10">
      <w:pPr>
        <w:pStyle w:val="Default"/>
        <w:rPr>
          <w:sz w:val="20"/>
          <w:szCs w:val="20"/>
        </w:rPr>
      </w:pPr>
      <w:r>
        <w:rPr>
          <w:noProof/>
          <w:sz w:val="20"/>
          <w:szCs w:val="20"/>
          <w:lang w:eastAsia="nb-NO"/>
        </w:rPr>
        <w:drawing>
          <wp:inline distT="0" distB="0" distL="0" distR="0">
            <wp:extent cx="2314575" cy="1390650"/>
            <wp:effectExtent l="19050" t="0" r="9525" b="0"/>
            <wp:docPr id="1"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314575" cy="1390650"/>
                    </a:xfrm>
                    <a:prstGeom prst="rect">
                      <a:avLst/>
                    </a:prstGeom>
                    <a:noFill/>
                    <a:ln w="9525">
                      <a:noFill/>
                      <a:miter lim="800000"/>
                      <a:headEnd/>
                      <a:tailEnd/>
                    </a:ln>
                  </pic:spPr>
                </pic:pic>
              </a:graphicData>
            </a:graphic>
          </wp:inline>
        </w:drawing>
      </w:r>
    </w:p>
    <w:p w:rsidR="00E27D10" w:rsidRDefault="00E27D10" w:rsidP="00E27D10">
      <w:pPr>
        <w:pStyle w:val="Default"/>
        <w:rPr>
          <w:sz w:val="20"/>
          <w:szCs w:val="20"/>
        </w:rPr>
      </w:pPr>
    </w:p>
    <w:p w:rsidR="00E27D10" w:rsidRDefault="00E27D10" w:rsidP="00E27D10">
      <w:pPr>
        <w:pStyle w:val="Default"/>
        <w:rPr>
          <w:sz w:val="20"/>
          <w:szCs w:val="20"/>
        </w:rPr>
      </w:pPr>
    </w:p>
    <w:p w:rsidR="00E27D10" w:rsidRDefault="00E27D10" w:rsidP="00E27D10">
      <w:pPr>
        <w:pStyle w:val="Default"/>
        <w:rPr>
          <w:sz w:val="20"/>
          <w:szCs w:val="20"/>
        </w:rPr>
      </w:pPr>
      <w:r>
        <w:rPr>
          <w:sz w:val="20"/>
          <w:szCs w:val="20"/>
        </w:rPr>
        <w:t xml:space="preserve">Du må ev. skrive inn brukernavn og passord for hver e-post du skal registrere (med mindre du skal registrere mange e-poster i en operasjon).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Logg deg på med samme brukernavn og passord som du ellers bruker i WebSak. </w:t>
      </w:r>
    </w:p>
    <w:p w:rsidR="00E27D10" w:rsidRDefault="00E27D10" w:rsidP="00E27D10">
      <w:pPr>
        <w:pStyle w:val="Default"/>
        <w:rPr>
          <w:sz w:val="20"/>
          <w:szCs w:val="20"/>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rFonts w:ascii="Wingdings" w:hAnsi="Wingdings" w:cs="Wingdings"/>
          <w:sz w:val="16"/>
          <w:szCs w:val="16"/>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EnkelSak-vinduet ser slik ut: </w:t>
      </w:r>
    </w:p>
    <w:p w:rsidR="00E27D10" w:rsidRDefault="00E27D10" w:rsidP="00E27D10">
      <w:pPr>
        <w:pStyle w:val="Default"/>
        <w:rPr>
          <w:sz w:val="20"/>
          <w:szCs w:val="20"/>
        </w:rPr>
      </w:pPr>
    </w:p>
    <w:p w:rsidR="00E27D10" w:rsidRDefault="003244ED" w:rsidP="00E27D10">
      <w:pPr>
        <w:pStyle w:val="Default"/>
        <w:rPr>
          <w:sz w:val="20"/>
          <w:szCs w:val="20"/>
        </w:rPr>
      </w:pPr>
      <w:r>
        <w:rPr>
          <w:noProof/>
          <w:sz w:val="20"/>
          <w:szCs w:val="20"/>
          <w:lang w:eastAsia="nb-NO"/>
        </w:rPr>
        <w:drawing>
          <wp:inline distT="0" distB="0" distL="0" distR="0">
            <wp:extent cx="5819775" cy="5934075"/>
            <wp:effectExtent l="1905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819775" cy="5934075"/>
                    </a:xfrm>
                    <a:prstGeom prst="rect">
                      <a:avLst/>
                    </a:prstGeom>
                    <a:noFill/>
                    <a:ln w="9525">
                      <a:noFill/>
                      <a:miter lim="800000"/>
                      <a:headEnd/>
                      <a:tailEnd/>
                    </a:ln>
                  </pic:spPr>
                </pic:pic>
              </a:graphicData>
            </a:graphic>
          </wp:inline>
        </w:drawing>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Her velger du om e-posten skal opprettes under en eksisterende arkivsak, eller opprettes som en ny (dersom du ikke fyller ut informasjon om arkivsak blir det opprettet en ny sak). Du kan også velge å lagre e-posten i den arkivsaken du ev. har åpen i WebSak, du klikker da på knappen </w:t>
      </w:r>
      <w:r>
        <w:rPr>
          <w:b/>
          <w:bCs/>
          <w:sz w:val="20"/>
          <w:szCs w:val="20"/>
        </w:rPr>
        <w:t xml:space="preserve">Hent aktiv sak fra Websak </w:t>
      </w:r>
      <w:r>
        <w:rPr>
          <w:sz w:val="20"/>
          <w:szCs w:val="20"/>
        </w:rPr>
        <w:t xml:space="preserve">og arkivsakID og tittel fra denne saken vil bli lagt inn i bildet. </w:t>
      </w:r>
    </w:p>
    <w:p w:rsidR="00E27D10" w:rsidRDefault="00E27D10" w:rsidP="00E27D10">
      <w:pPr>
        <w:pStyle w:val="Default"/>
        <w:pageBreakBefore/>
        <w:rPr>
          <w:sz w:val="23"/>
          <w:szCs w:val="23"/>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Klikker du </w:t>
      </w:r>
      <w:r>
        <w:rPr>
          <w:b/>
          <w:bCs/>
          <w:sz w:val="20"/>
          <w:szCs w:val="20"/>
        </w:rPr>
        <w:t xml:space="preserve">SØK </w:t>
      </w:r>
      <w:r>
        <w:rPr>
          <w:sz w:val="20"/>
          <w:szCs w:val="20"/>
        </w:rPr>
        <w:t xml:space="preserve">for å søke opp en eksisterende arkivsak får du opp dette bildet: </w:t>
      </w:r>
    </w:p>
    <w:p w:rsidR="00E27D10" w:rsidRDefault="00E27D10" w:rsidP="00E27D10">
      <w:pPr>
        <w:pStyle w:val="Default"/>
        <w:rPr>
          <w:sz w:val="20"/>
          <w:szCs w:val="20"/>
        </w:rPr>
      </w:pPr>
    </w:p>
    <w:p w:rsidR="00E27D10" w:rsidRDefault="003244ED" w:rsidP="00E27D10">
      <w:pPr>
        <w:pStyle w:val="Default"/>
        <w:rPr>
          <w:sz w:val="20"/>
          <w:szCs w:val="20"/>
        </w:rPr>
      </w:pPr>
      <w:r>
        <w:rPr>
          <w:noProof/>
          <w:sz w:val="20"/>
          <w:szCs w:val="20"/>
          <w:lang w:eastAsia="nb-NO"/>
        </w:rPr>
        <w:drawing>
          <wp:inline distT="0" distB="0" distL="0" distR="0">
            <wp:extent cx="5057775" cy="2847975"/>
            <wp:effectExtent l="1905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057775" cy="2847975"/>
                    </a:xfrm>
                    <a:prstGeom prst="rect">
                      <a:avLst/>
                    </a:prstGeom>
                    <a:noFill/>
                    <a:ln w="9525">
                      <a:noFill/>
                      <a:miter lim="800000"/>
                      <a:headEnd/>
                      <a:tailEnd/>
                    </a:ln>
                  </pic:spPr>
                </pic:pic>
              </a:graphicData>
            </a:graphic>
          </wp:inline>
        </w:drawing>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foreslår å benytte tekst fra tittelfelt i e-posten som navn på journalposten i WebSak. Dette kan du endre om ønskelig. EnkelSak sjekker med systemregister om det er lov med små bokstaver i tittel og kopierer tittel slik den står i e-posten.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ev. saksbehandler.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Som standard er det krysset av for at journalposten skal arve tilgang og organisasjonsenhet fra arkivsaken, om ønskelig kan dette velges bort ved å fjerne hakene.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Videre skal du velge hvilke Dokumenttype (Doktype og Kategori) denne journalposten skal være – som standard velger den I – men dersom du for eksempel registrerer e-posten din fra mappen Sendte elementer bør du velge U slik at mottaker feltet fylles ut med rett adressat.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henter informasjon om avsender eller mottaker fra e-posten, du kan fylle ut mer informasjon her, ev. fjerne opplysninger. EnkelSak kopierer også ev. kopimottakere av e-posten til WebSak.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e-posten du skal registrere inneholder vedlegg kan du i nederst del velge om disse skal registreres. Er det flere dokument velger du også hvilket som skal være hoveddokumentet. Det er ingen begrensning på antall vedlegg som kan kopieres til WebSak. Komprimerte filer (zip og rar) kan pakkes ut og du kan se hvilke filer som er pakket ned.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registrerer e-posten i WebSak og denne ikke har vedlegg vil selve e-posten legges til som et hoveddokument. Dette dokumentet vil formateres og se ut som en utskrift fra Outlook når det åpnes fra WebSak (legges inn som RTF-fil).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har gjort valgene her og klikket </w:t>
      </w:r>
      <w:r>
        <w:rPr>
          <w:b/>
          <w:bCs/>
          <w:sz w:val="20"/>
          <w:szCs w:val="20"/>
        </w:rPr>
        <w:t>OK</w:t>
      </w:r>
      <w:r>
        <w:rPr>
          <w:sz w:val="20"/>
          <w:szCs w:val="20"/>
        </w:rPr>
        <w:t xml:space="preserve">, kan du klikke </w:t>
      </w:r>
      <w:r>
        <w:rPr>
          <w:b/>
          <w:bCs/>
          <w:sz w:val="20"/>
          <w:szCs w:val="20"/>
        </w:rPr>
        <w:t xml:space="preserve">Kopier til WebSak </w:t>
      </w:r>
      <w:r>
        <w:rPr>
          <w:sz w:val="20"/>
          <w:szCs w:val="20"/>
        </w:rPr>
        <w:t xml:space="preserve">for å åpne e-posten du har registrert i WebSak som en journalpost.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Legg merke til at brevdato er hentet fra e-posten, denne settes lik dato som e-post har i e-postklienten, dette kan være dato for sendt eller mottatt.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Husk at du ev. må påføre andre opplysninger i WebSak dersom det var mangelfullt fra EnkelSak. F. eks kan det være nødvendig å føre på sakstype.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Vær oppmerksom på at dersom EnkelSak oppretter ny arkivsak blir teksten i emnefeltet på e-posten brukt som tittel både på arkivsaken og journalposten.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Etter import kan saksbildet se slik ut: </w:t>
      </w:r>
    </w:p>
    <w:p w:rsidR="00E27D10" w:rsidRDefault="00E27D10" w:rsidP="00E27D10">
      <w:pPr>
        <w:pStyle w:val="Default"/>
        <w:rPr>
          <w:sz w:val="23"/>
          <w:szCs w:val="23"/>
        </w:rPr>
      </w:pPr>
    </w:p>
    <w:p w:rsidR="00E27D10" w:rsidRDefault="003244ED" w:rsidP="00E27D10">
      <w:pPr>
        <w:pStyle w:val="Default"/>
        <w:rPr>
          <w:sz w:val="23"/>
          <w:szCs w:val="23"/>
        </w:rPr>
      </w:pPr>
      <w:r>
        <w:rPr>
          <w:noProof/>
          <w:sz w:val="23"/>
          <w:szCs w:val="23"/>
          <w:lang w:eastAsia="nb-NO"/>
        </w:rPr>
        <w:drawing>
          <wp:inline distT="0" distB="0" distL="0" distR="0">
            <wp:extent cx="5962650" cy="3924300"/>
            <wp:effectExtent l="1905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962650" cy="3924300"/>
                    </a:xfrm>
                    <a:prstGeom prst="rect">
                      <a:avLst/>
                    </a:prstGeom>
                    <a:noFill/>
                    <a:ln w="9525">
                      <a:noFill/>
                      <a:miter lim="800000"/>
                      <a:headEnd/>
                      <a:tailEnd/>
                    </a:ln>
                  </pic:spPr>
                </pic:pic>
              </a:graphicData>
            </a:graphic>
          </wp:inline>
        </w:drawing>
      </w:r>
    </w:p>
    <w:p w:rsidR="00E27D10" w:rsidRDefault="00E27D10" w:rsidP="00E27D10">
      <w:pPr>
        <w:pStyle w:val="Default"/>
        <w:pageBreakBefore/>
        <w:rPr>
          <w:sz w:val="23"/>
          <w:szCs w:val="23"/>
        </w:rPr>
      </w:pPr>
      <w:r>
        <w:rPr>
          <w:b/>
          <w:bCs/>
          <w:sz w:val="23"/>
          <w:szCs w:val="23"/>
        </w:rPr>
        <w:t xml:space="preserve">Valgene Vis full versjon og Bruk ”Etternavn, Fornavn” </w:t>
      </w:r>
    </w:p>
    <w:p w:rsidR="00E27D10" w:rsidRDefault="00E27D10" w:rsidP="00E27D10">
      <w:pPr>
        <w:pStyle w:val="Default"/>
        <w:rPr>
          <w:sz w:val="20"/>
          <w:szCs w:val="20"/>
        </w:rPr>
      </w:pPr>
      <w:r>
        <w:rPr>
          <w:sz w:val="20"/>
          <w:szCs w:val="20"/>
        </w:rPr>
        <w:t xml:space="preserve">Tar du bort haken for </w:t>
      </w:r>
      <w:r>
        <w:rPr>
          <w:b/>
          <w:bCs/>
          <w:sz w:val="20"/>
          <w:szCs w:val="20"/>
        </w:rPr>
        <w:t xml:space="preserve">Vis full versjon </w:t>
      </w:r>
      <w:r>
        <w:rPr>
          <w:sz w:val="20"/>
          <w:szCs w:val="20"/>
        </w:rPr>
        <w:t xml:space="preserve">vil EnkelSak-bildet se slik ut: </w:t>
      </w:r>
    </w:p>
    <w:p w:rsidR="00E27D10" w:rsidRDefault="00E27D10" w:rsidP="00E27D10">
      <w:pPr>
        <w:pStyle w:val="Default"/>
        <w:rPr>
          <w:sz w:val="20"/>
          <w:szCs w:val="20"/>
        </w:rPr>
      </w:pPr>
    </w:p>
    <w:p w:rsidR="00E27D10" w:rsidRDefault="003244ED" w:rsidP="00E27D10">
      <w:pPr>
        <w:pStyle w:val="Default"/>
        <w:rPr>
          <w:sz w:val="20"/>
          <w:szCs w:val="20"/>
        </w:rPr>
      </w:pPr>
      <w:r>
        <w:rPr>
          <w:noProof/>
          <w:sz w:val="20"/>
          <w:szCs w:val="20"/>
          <w:lang w:eastAsia="nb-NO"/>
        </w:rPr>
        <w:drawing>
          <wp:inline distT="0" distB="0" distL="0" distR="0">
            <wp:extent cx="5819775" cy="1533525"/>
            <wp:effectExtent l="19050" t="0" r="952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819775" cy="1533525"/>
                    </a:xfrm>
                    <a:prstGeom prst="rect">
                      <a:avLst/>
                    </a:prstGeom>
                    <a:noFill/>
                    <a:ln w="9525">
                      <a:noFill/>
                      <a:miter lim="800000"/>
                      <a:headEnd/>
                      <a:tailEnd/>
                    </a:ln>
                  </pic:spPr>
                </pic:pic>
              </a:graphicData>
            </a:graphic>
          </wp:inline>
        </w:drawing>
      </w:r>
    </w:p>
    <w:p w:rsidR="00E27D10" w:rsidRDefault="00E27D10" w:rsidP="00E27D10">
      <w:pPr>
        <w:pStyle w:val="Default"/>
        <w:rPr>
          <w:sz w:val="20"/>
          <w:szCs w:val="20"/>
        </w:rPr>
      </w:pPr>
    </w:p>
    <w:p w:rsidR="00E27D10" w:rsidRDefault="00E27D10" w:rsidP="00E27D10">
      <w:pPr>
        <w:pStyle w:val="Default"/>
        <w:rPr>
          <w:sz w:val="20"/>
          <w:szCs w:val="20"/>
        </w:rPr>
      </w:pPr>
      <w:r>
        <w:rPr>
          <w:sz w:val="20"/>
          <w:szCs w:val="20"/>
        </w:rPr>
        <w:t xml:space="preserve">Her kan du klikke </w:t>
      </w:r>
      <w:r>
        <w:rPr>
          <w:b/>
          <w:bCs/>
          <w:sz w:val="20"/>
          <w:szCs w:val="20"/>
        </w:rPr>
        <w:t xml:space="preserve">Kopier til WebSak </w:t>
      </w:r>
      <w:r>
        <w:rPr>
          <w:sz w:val="20"/>
          <w:szCs w:val="20"/>
        </w:rPr>
        <w:t xml:space="preserve">og opprette e-posten som en journalpost under en ny Arkivsak, eller søke frem arkivsaken hvor du vil lagre journalposten. Haken </w:t>
      </w:r>
      <w:r>
        <w:rPr>
          <w:b/>
          <w:bCs/>
          <w:sz w:val="20"/>
          <w:szCs w:val="20"/>
        </w:rPr>
        <w:t xml:space="preserve">Direkte til WebSak </w:t>
      </w:r>
      <w:r>
        <w:rPr>
          <w:sz w:val="20"/>
          <w:szCs w:val="20"/>
        </w:rPr>
        <w:t xml:space="preserve">medfører at WebSak vil åpnes automatisk når du klikker </w:t>
      </w:r>
      <w:r>
        <w:rPr>
          <w:b/>
          <w:bCs/>
          <w:sz w:val="20"/>
          <w:szCs w:val="20"/>
        </w:rPr>
        <w:t>Kopier til WebSak</w:t>
      </w:r>
      <w:r>
        <w:rPr>
          <w:sz w:val="20"/>
          <w:szCs w:val="20"/>
        </w:rPr>
        <w:t xml:space="preserve">. Du kan fjerne haken i full versjon bildet. Haken i feltet </w:t>
      </w:r>
      <w:r>
        <w:rPr>
          <w:b/>
          <w:bCs/>
          <w:sz w:val="20"/>
          <w:szCs w:val="20"/>
        </w:rPr>
        <w:t xml:space="preserve">Bruk: ”Etternavn, Fornavn” </w:t>
      </w:r>
      <w:r>
        <w:rPr>
          <w:sz w:val="20"/>
          <w:szCs w:val="20"/>
        </w:rPr>
        <w:t xml:space="preserve">gjør det mulig å ev. registrere en adressat med eller uten denne formateringen: </w:t>
      </w:r>
      <w:r>
        <w:rPr>
          <w:b/>
          <w:bCs/>
          <w:sz w:val="20"/>
          <w:szCs w:val="20"/>
        </w:rPr>
        <w:t xml:space="preserve">Karlsen, Tinius </w:t>
      </w:r>
      <w:r>
        <w:rPr>
          <w:sz w:val="20"/>
          <w:szCs w:val="20"/>
        </w:rPr>
        <w:t xml:space="preserve">eller </w:t>
      </w:r>
      <w:r>
        <w:rPr>
          <w:b/>
          <w:bCs/>
          <w:sz w:val="20"/>
          <w:szCs w:val="20"/>
        </w:rPr>
        <w:t>Tinius Karlsen</w:t>
      </w:r>
      <w:r>
        <w:rPr>
          <w:sz w:val="20"/>
          <w:szCs w:val="20"/>
        </w:rPr>
        <w:t xml:space="preserve">. </w:t>
      </w:r>
    </w:p>
    <w:p w:rsidR="00E27D10" w:rsidRDefault="00E27D10" w:rsidP="00E27D10">
      <w:pPr>
        <w:pStyle w:val="Default"/>
        <w:rPr>
          <w:sz w:val="20"/>
          <w:szCs w:val="20"/>
        </w:rPr>
      </w:pPr>
    </w:p>
    <w:p w:rsidR="00E27D10" w:rsidRDefault="00E27D10" w:rsidP="00E27D10">
      <w:pPr>
        <w:pStyle w:val="Default"/>
        <w:rPr>
          <w:sz w:val="20"/>
          <w:szCs w:val="20"/>
        </w:rPr>
      </w:pPr>
    </w:p>
    <w:p w:rsidR="00E27D10" w:rsidRDefault="00E27D10" w:rsidP="00E27D10">
      <w:pPr>
        <w:pStyle w:val="Default"/>
        <w:rPr>
          <w:sz w:val="23"/>
          <w:szCs w:val="23"/>
        </w:rPr>
      </w:pPr>
      <w:r>
        <w:rPr>
          <w:b/>
          <w:bCs/>
          <w:sz w:val="23"/>
          <w:szCs w:val="23"/>
        </w:rPr>
        <w:t xml:space="preserve">Registrere flere e-poster samtidig </w:t>
      </w:r>
    </w:p>
    <w:p w:rsidR="00E27D10" w:rsidRDefault="00E27D10" w:rsidP="00E27D10">
      <w:pPr>
        <w:pStyle w:val="Default"/>
        <w:rPr>
          <w:sz w:val="20"/>
          <w:szCs w:val="20"/>
        </w:rPr>
      </w:pPr>
      <w:r>
        <w:rPr>
          <w:b/>
          <w:bCs/>
          <w:sz w:val="20"/>
          <w:szCs w:val="20"/>
        </w:rPr>
        <w:t xml:space="preserve">Du gjør følgende: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flere e-poster som skal registreres samtidig markerer du disse i e-postprogrammet og trykker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w:t>
      </w:r>
    </w:p>
    <w:p w:rsidR="00E27D10" w:rsidRDefault="00E27D10" w:rsidP="00E27D10">
      <w:pPr>
        <w:pStyle w:val="Default"/>
        <w:pageBreakBefore/>
        <w:rPr>
          <w:sz w:val="23"/>
          <w:szCs w:val="23"/>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får da opp de samme påloggingsvinduene som ved import av en e-post. Etterpå får du frem følgende vindu: </w:t>
      </w:r>
    </w:p>
    <w:p w:rsidR="00E27D10" w:rsidRDefault="00E27D10" w:rsidP="00E27D10">
      <w:pPr>
        <w:pStyle w:val="Default"/>
        <w:rPr>
          <w:sz w:val="20"/>
          <w:szCs w:val="20"/>
        </w:rPr>
      </w:pPr>
    </w:p>
    <w:p w:rsidR="00E27D10" w:rsidRDefault="003244ED" w:rsidP="00E27D10">
      <w:pPr>
        <w:pStyle w:val="Default"/>
        <w:rPr>
          <w:sz w:val="20"/>
          <w:szCs w:val="20"/>
        </w:rPr>
      </w:pPr>
      <w:r>
        <w:rPr>
          <w:noProof/>
          <w:sz w:val="20"/>
          <w:szCs w:val="20"/>
          <w:lang w:eastAsia="nb-NO"/>
        </w:rPr>
        <w:drawing>
          <wp:inline distT="0" distB="0" distL="0" distR="0">
            <wp:extent cx="5962650" cy="4838700"/>
            <wp:effectExtent l="1905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5962650" cy="4838700"/>
                    </a:xfrm>
                    <a:prstGeom prst="rect">
                      <a:avLst/>
                    </a:prstGeom>
                    <a:noFill/>
                    <a:ln w="9525">
                      <a:noFill/>
                      <a:miter lim="800000"/>
                      <a:headEnd/>
                      <a:tailEnd/>
                    </a:ln>
                  </pic:spPr>
                </pic:pic>
              </a:graphicData>
            </a:graphic>
          </wp:inline>
        </w:drawing>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har tilgang til de samme valgene som ved registrering av 1 e-post samt et par ekstra valg ved registrering.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toppen av bildet ser du hvor mange e-poster du har valgt å registrere. I dette tilfellet er det to.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lar valget for ArkivSakID stå tomt vil det bli opprettet en ny arkivsak for hver e-post.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velger en ArkivSakID så vil alle e-poster blir lagret som hver sin journalpost i denne arkivsaken.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Søk frem ev. arkivsak og registrer journalpostopplysninger og dokumenttype som ved registrering av 1 e-post.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nedre del ser du at du kan ev. velge å bruke Tittel fra E-posten som tittel på arkivsak og journalpost eller ev. legge inn ny tittel. Valget </w:t>
      </w:r>
      <w:r>
        <w:rPr>
          <w:b/>
          <w:bCs/>
          <w:sz w:val="20"/>
          <w:szCs w:val="20"/>
        </w:rPr>
        <w:t xml:space="preserve">Ta med Alle verdier i skjema </w:t>
      </w:r>
      <w:r>
        <w:rPr>
          <w:sz w:val="20"/>
          <w:szCs w:val="20"/>
        </w:rPr>
        <w:t xml:space="preserve">brukes dersom e-posten du lagrer er et skjema. </w:t>
      </w:r>
    </w:p>
    <w:p w:rsidR="00E27D10" w:rsidRDefault="00E27D10" w:rsidP="00E27D10">
      <w:pPr>
        <w:pStyle w:val="Default"/>
        <w:rPr>
          <w:sz w:val="20"/>
          <w:szCs w:val="20"/>
        </w:rPr>
      </w:pPr>
    </w:p>
    <w:p w:rsidR="00E27D10" w:rsidRDefault="00E27D10"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 på </w:t>
      </w:r>
      <w:r>
        <w:rPr>
          <w:b/>
          <w:bCs/>
          <w:sz w:val="20"/>
          <w:szCs w:val="20"/>
        </w:rPr>
        <w:t xml:space="preserve">Kopier til WebSak, </w:t>
      </w:r>
      <w:r>
        <w:rPr>
          <w:sz w:val="20"/>
          <w:szCs w:val="20"/>
        </w:rPr>
        <w:t xml:space="preserve">som du finner øverst på verktøylinja, når du vil sende e-posten til WebSak. </w:t>
      </w:r>
    </w:p>
    <w:p w:rsidR="00E27D10" w:rsidRDefault="00E27D10" w:rsidP="00E27D10"/>
    <w:p w:rsidR="00E27D10" w:rsidRPr="004A68F8" w:rsidRDefault="00E27D10" w:rsidP="002911BD"/>
    <w:p w:rsidR="00474FA3" w:rsidRPr="004A68F8" w:rsidRDefault="00474FA3" w:rsidP="002911BD"/>
    <w:p w:rsidR="00052660" w:rsidRPr="004A68F8" w:rsidRDefault="00052660"/>
    <w:p w:rsidR="00052660" w:rsidRPr="004A68F8" w:rsidRDefault="00052660" w:rsidP="006027E9"/>
    <w:p w:rsidR="006221D5" w:rsidRPr="004A68F8" w:rsidRDefault="006221D5" w:rsidP="006027E9"/>
    <w:p w:rsidR="003C5A7D" w:rsidRPr="004A68F8" w:rsidRDefault="003C5A7D" w:rsidP="00072DAC">
      <w:pPr>
        <w:tabs>
          <w:tab w:val="left" w:pos="6873"/>
        </w:tabs>
      </w:pPr>
      <w:bookmarkStart w:id="2" w:name="TblKopiTil"/>
      <w:bookmarkEnd w:id="2"/>
    </w:p>
    <w:sectPr w:rsidR="003C5A7D" w:rsidRPr="004A68F8" w:rsidSect="00D534F9">
      <w:footerReference w:type="default" r:id="rId16"/>
      <w:headerReference w:type="first" r:id="rId17"/>
      <w:footerReference w:type="first" r:id="rId18"/>
      <w:type w:val="continuous"/>
      <w:pgSz w:w="11907" w:h="16840" w:code="9"/>
      <w:pgMar w:top="1418" w:right="1418" w:bottom="1418" w:left="1418" w:header="709" w:footer="709" w:gutter="0"/>
      <w:cols w:space="708"/>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1DE" w:rsidRDefault="009101DE">
      <w:r>
        <w:separator/>
      </w:r>
    </w:p>
  </w:endnote>
  <w:endnote w:type="continuationSeparator" w:id="1">
    <w:p w:rsidR="009101DE" w:rsidRDefault="00910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C" w:rsidRDefault="00552FEC" w:rsidP="00A24E66">
    <w:pPr>
      <w:pStyle w:val="Bunntekst"/>
      <w:jc w:val="center"/>
    </w:pPr>
    <w:fldSimple w:instr=" PAGE ">
      <w:r w:rsidR="003244ED">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4B" w:rsidRDefault="00842E4B" w:rsidP="00842E4B">
    <w:pPr>
      <w:pStyle w:val="Bunntekst"/>
      <w:jc w:val="center"/>
    </w:pPr>
    <w:r>
      <w:t>Vedtatt 08.09.2008</w:t>
    </w:r>
  </w:p>
  <w:p w:rsidR="00842E4B" w:rsidRDefault="00842E4B">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1DE" w:rsidRDefault="009101DE">
      <w:r>
        <w:separator/>
      </w:r>
    </w:p>
  </w:footnote>
  <w:footnote w:type="continuationSeparator" w:id="1">
    <w:p w:rsidR="009101DE" w:rsidRDefault="00910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C" w:rsidRDefault="003244ED" w:rsidP="006027E9">
    <w:r>
      <w:rPr>
        <w:noProof/>
      </w:rPr>
      <w:drawing>
        <wp:anchor distT="0" distB="0" distL="114300" distR="114300" simplePos="0" relativeHeight="251657728"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6" name="Bilde 6"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5167B70"/>
    <w:lvl w:ilvl="0">
      <w:start w:val="1"/>
      <w:numFmt w:val="bullet"/>
      <w:pStyle w:val="Punktmerketliste3"/>
      <w:lvlText w:val="-"/>
      <w:lvlJc w:val="left"/>
      <w:pPr>
        <w:tabs>
          <w:tab w:val="num" w:pos="1072"/>
        </w:tabs>
        <w:ind w:left="1072" w:hanging="715"/>
      </w:pPr>
      <w:rPr>
        <w:rFonts w:ascii="Times New Roman" w:hAnsi="Times New Roman" w:cs="Times New Roman" w:hint="default"/>
      </w:rPr>
    </w:lvl>
  </w:abstractNum>
  <w:abstractNum w:abstractNumId="1">
    <w:nsid w:val="FFFFFF83"/>
    <w:multiLevelType w:val="singleLevel"/>
    <w:tmpl w:val="1D92E820"/>
    <w:lvl w:ilvl="0">
      <w:start w:val="1"/>
      <w:numFmt w:val="bullet"/>
      <w:pStyle w:val="Punktmerketliste2"/>
      <w:lvlText w:val="o"/>
      <w:lvlJc w:val="left"/>
      <w:pPr>
        <w:tabs>
          <w:tab w:val="num" w:pos="717"/>
        </w:tabs>
        <w:ind w:left="717" w:hanging="360"/>
      </w:pPr>
      <w:rPr>
        <w:rFonts w:ascii="Courier New" w:hAnsi="Courier New" w:hint="default"/>
      </w:rPr>
    </w:lvl>
  </w:abstractNum>
  <w:abstractNum w:abstractNumId="2">
    <w:nsid w:val="FFFFFF88"/>
    <w:multiLevelType w:val="singleLevel"/>
    <w:tmpl w:val="A0A456A4"/>
    <w:lvl w:ilvl="0">
      <w:start w:val="1"/>
      <w:numFmt w:val="decimal"/>
      <w:pStyle w:val="Nummerertliste"/>
      <w:lvlText w:val="%1."/>
      <w:lvlJc w:val="left"/>
      <w:pPr>
        <w:tabs>
          <w:tab w:val="num" w:pos="360"/>
        </w:tabs>
        <w:ind w:left="360" w:hanging="360"/>
      </w:pPr>
    </w:lvl>
  </w:abstractNum>
  <w:abstractNum w:abstractNumId="3">
    <w:nsid w:val="FFFFFF89"/>
    <w:multiLevelType w:val="singleLevel"/>
    <w:tmpl w:val="74FAFF9E"/>
    <w:lvl w:ilvl="0">
      <w:start w:val="1"/>
      <w:numFmt w:val="bullet"/>
      <w:pStyle w:val="Punktmerketliste"/>
      <w:lvlText w:val=""/>
      <w:lvlJc w:val="left"/>
      <w:pPr>
        <w:tabs>
          <w:tab w:val="num" w:pos="360"/>
        </w:tabs>
        <w:ind w:left="360" w:hanging="360"/>
      </w:pPr>
      <w:rPr>
        <w:rFonts w:ascii="Symbol" w:hAnsi="Symbol" w:hint="default"/>
      </w:rPr>
    </w:lvl>
  </w:abstractNum>
  <w:abstractNum w:abstractNumId="4">
    <w:nsid w:val="044160E3"/>
    <w:multiLevelType w:val="hybridMultilevel"/>
    <w:tmpl w:val="47E44594"/>
    <w:lvl w:ilvl="0" w:tplc="F4B2E7A6">
      <w:start w:val="1"/>
      <w:numFmt w:val="bullet"/>
      <w:pStyle w:val="Strekpunk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5582363A"/>
    <w:multiLevelType w:val="hybridMultilevel"/>
    <w:tmpl w:val="7E5274FA"/>
    <w:lvl w:ilvl="0" w:tplc="25EE704C">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F2E1079"/>
    <w:multiLevelType w:val="hybridMultilevel"/>
    <w:tmpl w:val="25C0AB3E"/>
    <w:lvl w:ilvl="0" w:tplc="93327B5E">
      <w:start w:val="1"/>
      <w:numFmt w:val="upperRoman"/>
      <w:pStyle w:val="Romertall"/>
      <w:lvlText w:val="%1"/>
      <w:lvlJc w:val="left"/>
      <w:pPr>
        <w:tabs>
          <w:tab w:val="num" w:pos="539"/>
        </w:tabs>
        <w:ind w:left="539" w:hanging="539"/>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attachedTemplate r:id="rId1"/>
  <w:stylePaneFormatFilter w:val="3F01"/>
  <w:mailMerge>
    <w:mainDocumentType w:val="formLetters"/>
    <w:linkToQuery/>
    <w:dataType w:val="textFile"/>
    <w:connectString w:val=""/>
    <w:query w:val="SELECT * FROM C:\DOCUME~1\moe\LOKALE~1\Temp\db\websak\MOE\165224_1_P_D.doc"/>
    <w:dataSource r:id="rId2"/>
    <w:viewMergedData/>
    <w:odso>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odso>
  </w:mailMerge>
  <w:revisionView w:markup="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641B5F"/>
    <w:rsid w:val="00004B7A"/>
    <w:rsid w:val="000230F5"/>
    <w:rsid w:val="00052660"/>
    <w:rsid w:val="00072DAC"/>
    <w:rsid w:val="0007680F"/>
    <w:rsid w:val="000C7FA2"/>
    <w:rsid w:val="000E305E"/>
    <w:rsid w:val="001A62F9"/>
    <w:rsid w:val="00222179"/>
    <w:rsid w:val="00286374"/>
    <w:rsid w:val="002911BD"/>
    <w:rsid w:val="003244ED"/>
    <w:rsid w:val="00335760"/>
    <w:rsid w:val="00336210"/>
    <w:rsid w:val="00380555"/>
    <w:rsid w:val="003C5A7D"/>
    <w:rsid w:val="00423CC0"/>
    <w:rsid w:val="004242F3"/>
    <w:rsid w:val="00474FA3"/>
    <w:rsid w:val="004A4CA5"/>
    <w:rsid w:val="004A505E"/>
    <w:rsid w:val="004A68F8"/>
    <w:rsid w:val="004B3270"/>
    <w:rsid w:val="004C3FDF"/>
    <w:rsid w:val="004C5F60"/>
    <w:rsid w:val="00552FEC"/>
    <w:rsid w:val="00594B19"/>
    <w:rsid w:val="005D22CD"/>
    <w:rsid w:val="006027E9"/>
    <w:rsid w:val="006221D5"/>
    <w:rsid w:val="00641B5F"/>
    <w:rsid w:val="00672217"/>
    <w:rsid w:val="006D3B6E"/>
    <w:rsid w:val="0071225D"/>
    <w:rsid w:val="007477A4"/>
    <w:rsid w:val="007A5484"/>
    <w:rsid w:val="007C30AC"/>
    <w:rsid w:val="007F711E"/>
    <w:rsid w:val="00831892"/>
    <w:rsid w:val="00842E4B"/>
    <w:rsid w:val="00863F08"/>
    <w:rsid w:val="008E5B27"/>
    <w:rsid w:val="009101DE"/>
    <w:rsid w:val="00954261"/>
    <w:rsid w:val="00962B9D"/>
    <w:rsid w:val="00990AB5"/>
    <w:rsid w:val="009974B4"/>
    <w:rsid w:val="00A01B1E"/>
    <w:rsid w:val="00A24E66"/>
    <w:rsid w:val="00A81DD1"/>
    <w:rsid w:val="00AB7551"/>
    <w:rsid w:val="00B017E4"/>
    <w:rsid w:val="00B25254"/>
    <w:rsid w:val="00B41039"/>
    <w:rsid w:val="00C0331C"/>
    <w:rsid w:val="00CB0183"/>
    <w:rsid w:val="00CB3D67"/>
    <w:rsid w:val="00CB6CDA"/>
    <w:rsid w:val="00CD770C"/>
    <w:rsid w:val="00CF0DC4"/>
    <w:rsid w:val="00D002DB"/>
    <w:rsid w:val="00D27C43"/>
    <w:rsid w:val="00D534F9"/>
    <w:rsid w:val="00DA606F"/>
    <w:rsid w:val="00E104D2"/>
    <w:rsid w:val="00E27D10"/>
    <w:rsid w:val="00E8386E"/>
    <w:rsid w:val="00E94E19"/>
    <w:rsid w:val="00EA3D8A"/>
    <w:rsid w:val="00EA6016"/>
    <w:rsid w:val="00EF32C0"/>
    <w:rsid w:val="00F25E72"/>
    <w:rsid w:val="00F31399"/>
    <w:rsid w:val="00F921E8"/>
    <w:rsid w:val="00FA5C94"/>
    <w:rsid w:val="00FB694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lsdException w:name="heading 6" w:locked="0"/>
    <w:lsdException w:name="heading 7" w:locked="0"/>
    <w:lsdException w:name="heading 8" w:locked="0"/>
    <w:lsdException w:name="heading 9" w:locked="0"/>
    <w:lsdException w:name="header" w:locked="0"/>
    <w:lsdException w:name="footer" w:locked="0" w:uiPriority="99"/>
    <w:lsdException w:name="caption" w:semiHidden="1" w:unhideWhenUsed="1" w:qFormat="1"/>
    <w:lsdException w:name="List Bullet" w:locked="0"/>
    <w:lsdException w:name="List Number" w:locked="0"/>
    <w:lsdException w:name="List Bullet 2" w:locked="0"/>
    <w:lsdException w:name="List Bullet 3" w:locked="0"/>
    <w:lsdException w:name="Default Paragraph Font" w:locked="0" w:uiPriority="1"/>
    <w:lsdException w:name="HTML Top of Form" w:locked="0"/>
    <w:lsdException w:name="HTML Bottom of Form" w:locked="0"/>
    <w:lsdException w:name="Normal Table" w:locked="0"/>
    <w:lsdException w:name="No List" w:locked="0" w:uiPriority="99"/>
    <w:lsdException w:name="Placeholder Text" w:locked="0" w:semiHidden="1" w:uiPriority="99"/>
    <w:lsdException w:name="No Spacing" w:locked="0" w:uiPriority="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B3D67"/>
    <w:rPr>
      <w:rFonts w:ascii="Garamond" w:hAnsi="Garamond"/>
      <w:sz w:val="23"/>
    </w:rPr>
  </w:style>
  <w:style w:type="paragraph" w:styleId="Overskrift1">
    <w:name w:val="heading 1"/>
    <w:basedOn w:val="Normal"/>
    <w:next w:val="Normal"/>
    <w:qFormat/>
    <w:rsid w:val="00CB3D67"/>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qFormat/>
    <w:rsid w:val="00CB3D67"/>
    <w:pPr>
      <w:spacing w:before="120"/>
      <w:outlineLvl w:val="1"/>
    </w:pPr>
    <w:rPr>
      <w:sz w:val="22"/>
      <w:szCs w:val="28"/>
    </w:rPr>
  </w:style>
  <w:style w:type="paragraph" w:styleId="Overskrift3">
    <w:name w:val="heading 3"/>
    <w:basedOn w:val="Overskrift1"/>
    <w:next w:val="Normal"/>
    <w:qFormat/>
    <w:rsid w:val="00CB3D67"/>
    <w:pPr>
      <w:spacing w:before="120"/>
      <w:outlineLvl w:val="2"/>
    </w:pPr>
    <w:rPr>
      <w:rFonts w:cs="Arial"/>
      <w:bCs/>
      <w:sz w:val="19"/>
      <w:szCs w:val="22"/>
    </w:rPr>
  </w:style>
  <w:style w:type="paragraph" w:styleId="Overskrift4">
    <w:name w:val="heading 4"/>
    <w:basedOn w:val="Overskrift1"/>
    <w:next w:val="Normal"/>
    <w:rsid w:val="00CB3D67"/>
    <w:pPr>
      <w:spacing w:before="120" w:after="0"/>
      <w:outlineLvl w:val="3"/>
    </w:pPr>
    <w:rPr>
      <w:bCs/>
      <w:sz w:val="18"/>
      <w:szCs w:val="18"/>
    </w:rPr>
  </w:style>
  <w:style w:type="paragraph" w:styleId="Overskrift5">
    <w:name w:val="heading 5"/>
    <w:basedOn w:val="Overskrift1"/>
    <w:next w:val="Normalinnrykk"/>
    <w:rsid w:val="00CB3D67"/>
    <w:pPr>
      <w:spacing w:before="120" w:after="0"/>
      <w:ind w:left="357"/>
      <w:outlineLvl w:val="4"/>
    </w:pPr>
    <w:rPr>
      <w:sz w:val="18"/>
    </w:rPr>
  </w:style>
  <w:style w:type="paragraph" w:styleId="Overskrift6">
    <w:name w:val="heading 6"/>
    <w:basedOn w:val="Normal"/>
    <w:next w:val="Normal"/>
    <w:locked/>
    <w:rsid w:val="00CB3D67"/>
    <w:pPr>
      <w:spacing w:before="240" w:after="60"/>
      <w:outlineLvl w:val="5"/>
    </w:pPr>
    <w:rPr>
      <w:rFonts w:ascii="Times New Roman" w:hAnsi="Times New Roman"/>
      <w:b/>
      <w:bCs/>
      <w:sz w:val="22"/>
      <w:szCs w:val="22"/>
    </w:rPr>
  </w:style>
  <w:style w:type="paragraph" w:styleId="Overskrift7">
    <w:name w:val="heading 7"/>
    <w:basedOn w:val="Normal"/>
    <w:next w:val="Normal"/>
    <w:locked/>
    <w:rsid w:val="00CB3D67"/>
    <w:pPr>
      <w:spacing w:before="240" w:after="60"/>
      <w:outlineLvl w:val="6"/>
    </w:pPr>
    <w:rPr>
      <w:rFonts w:ascii="Times New Roman" w:hAnsi="Times New Roman"/>
      <w:sz w:val="24"/>
      <w:szCs w:val="24"/>
    </w:rPr>
  </w:style>
  <w:style w:type="paragraph" w:styleId="Overskrift8">
    <w:name w:val="heading 8"/>
    <w:basedOn w:val="Normal"/>
    <w:next w:val="Normal"/>
    <w:locked/>
    <w:rsid w:val="00CB3D67"/>
    <w:pPr>
      <w:spacing w:before="240" w:after="60"/>
      <w:outlineLvl w:val="7"/>
    </w:pPr>
    <w:rPr>
      <w:rFonts w:ascii="Times New Roman" w:hAnsi="Times New Roman"/>
      <w:i/>
      <w:iCs/>
      <w:sz w:val="24"/>
      <w:szCs w:val="24"/>
    </w:rPr>
  </w:style>
  <w:style w:type="paragraph" w:styleId="Overskrift9">
    <w:name w:val="heading 9"/>
    <w:basedOn w:val="Normal"/>
    <w:next w:val="Normal"/>
    <w:locked/>
    <w:rsid w:val="00CB3D67"/>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rsid w:val="00CB3D67"/>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uiPriority w:val="99"/>
    <w:semiHidden/>
    <w:unhideWhenUsed/>
    <w:rsid w:val="00CB3D67"/>
  </w:style>
  <w:style w:type="paragraph" w:styleId="Bunntekst">
    <w:name w:val="footer"/>
    <w:basedOn w:val="Normal"/>
    <w:link w:val="BunntekstTegn"/>
    <w:uiPriority w:val="99"/>
    <w:rsid w:val="00CB3D67"/>
    <w:pPr>
      <w:tabs>
        <w:tab w:val="center" w:pos="4536"/>
        <w:tab w:val="right" w:pos="9072"/>
      </w:tabs>
    </w:pPr>
    <w:rPr>
      <w:rFonts w:ascii="Franklin Gothic Book" w:hAnsi="Franklin Gothic Book"/>
      <w:sz w:val="18"/>
    </w:rPr>
  </w:style>
  <w:style w:type="paragraph" w:customStyle="1" w:styleId="Forsidetekst1">
    <w:name w:val="Forsidetekst 1"/>
    <w:basedOn w:val="Normal"/>
    <w:next w:val="Normal"/>
    <w:rsid w:val="00CB6CDA"/>
    <w:pPr>
      <w:spacing w:before="2640"/>
      <w:jc w:val="center"/>
    </w:pPr>
    <w:rPr>
      <w:rFonts w:ascii="Franklin Gothic Book" w:hAnsi="Franklin Gothic Book"/>
      <w:spacing w:val="10"/>
      <w:sz w:val="70"/>
      <w:szCs w:val="70"/>
      <w:lang w:eastAsia="en-US"/>
    </w:rPr>
  </w:style>
  <w:style w:type="paragraph" w:customStyle="1" w:styleId="Forsidetekst2">
    <w:name w:val="Forsidetekst 2"/>
    <w:basedOn w:val="Forsidetekst1"/>
    <w:rsid w:val="00CB6CDA"/>
    <w:pPr>
      <w:spacing w:before="0"/>
    </w:pPr>
    <w:rPr>
      <w:sz w:val="50"/>
      <w:szCs w:val="50"/>
    </w:rPr>
  </w:style>
  <w:style w:type="paragraph" w:customStyle="1" w:styleId="Normal1">
    <w:name w:val="Normal+1"/>
    <w:aliases w:val="5 linjeavstand"/>
    <w:basedOn w:val="Normal"/>
    <w:rsid w:val="00CB0183"/>
    <w:pPr>
      <w:spacing w:line="360" w:lineRule="auto"/>
    </w:pPr>
  </w:style>
  <w:style w:type="character" w:customStyle="1" w:styleId="Normalfet">
    <w:name w:val="Normal+fet"/>
    <w:basedOn w:val="Standardskriftforavsnitt"/>
    <w:rsid w:val="00CB3D67"/>
    <w:rPr>
      <w:rFonts w:ascii="Garamond" w:hAnsi="Garamond"/>
      <w:b/>
      <w:sz w:val="23"/>
    </w:rPr>
  </w:style>
  <w:style w:type="paragraph" w:customStyle="1" w:styleId="Normalinnrykk">
    <w:name w:val="Normal+innrykk"/>
    <w:basedOn w:val="Normal"/>
    <w:rsid w:val="00CB3D67"/>
    <w:pPr>
      <w:ind w:left="357"/>
    </w:pPr>
  </w:style>
  <w:style w:type="character" w:customStyle="1" w:styleId="Normalkursiv">
    <w:name w:val="Normal+kursiv"/>
    <w:basedOn w:val="Standardskriftforavsnitt"/>
    <w:rsid w:val="00CB3D67"/>
    <w:rPr>
      <w:rFonts w:ascii="Garamond" w:hAnsi="Garamond"/>
      <w:i/>
      <w:sz w:val="23"/>
    </w:rPr>
  </w:style>
  <w:style w:type="character" w:customStyle="1" w:styleId="Normalsjgrnn">
    <w:name w:val="Normal+sjøgrønn"/>
    <w:basedOn w:val="Standardskriftforavsnitt"/>
    <w:rsid w:val="00CB3D67"/>
    <w:rPr>
      <w:rFonts w:ascii="Garamond" w:hAnsi="Garamond"/>
      <w:color w:val="339966"/>
      <w:sz w:val="23"/>
    </w:rPr>
  </w:style>
  <w:style w:type="character" w:customStyle="1" w:styleId="Normalunderstrek">
    <w:name w:val="Normal+understrek"/>
    <w:basedOn w:val="Standardskriftforavsnitt"/>
    <w:rsid w:val="00CB3D67"/>
    <w:rPr>
      <w:rFonts w:ascii="Garamond" w:hAnsi="Garamond"/>
      <w:u w:val="single"/>
    </w:rPr>
  </w:style>
  <w:style w:type="paragraph" w:styleId="Nummerertliste">
    <w:name w:val="List Number"/>
    <w:basedOn w:val="Normal"/>
    <w:rsid w:val="00CB0183"/>
    <w:pPr>
      <w:numPr>
        <w:numId w:val="1"/>
      </w:numPr>
    </w:pPr>
  </w:style>
  <w:style w:type="paragraph" w:styleId="Punktmerketliste">
    <w:name w:val="List Bullet"/>
    <w:basedOn w:val="Nummerertliste"/>
    <w:rsid w:val="00CB6CDA"/>
    <w:pPr>
      <w:numPr>
        <w:numId w:val="5"/>
      </w:numPr>
    </w:pPr>
  </w:style>
  <w:style w:type="paragraph" w:styleId="Punktmerketliste2">
    <w:name w:val="List Bullet 2"/>
    <w:basedOn w:val="Nummerertliste"/>
    <w:rsid w:val="00CB0183"/>
    <w:pPr>
      <w:numPr>
        <w:numId w:val="2"/>
      </w:numPr>
    </w:pPr>
  </w:style>
  <w:style w:type="paragraph" w:styleId="Punktmerketliste3">
    <w:name w:val="List Bullet 3"/>
    <w:basedOn w:val="Nummerertliste"/>
    <w:rsid w:val="00CB0183"/>
    <w:pPr>
      <w:numPr>
        <w:numId w:val="3"/>
      </w:numPr>
    </w:pPr>
  </w:style>
  <w:style w:type="paragraph" w:customStyle="1" w:styleId="Romertall">
    <w:name w:val="Romertall"/>
    <w:basedOn w:val="Nummerertliste"/>
    <w:rsid w:val="00CB0183"/>
    <w:pPr>
      <w:numPr>
        <w:numId w:val="4"/>
      </w:numPr>
    </w:pPr>
  </w:style>
  <w:style w:type="paragraph" w:customStyle="1" w:styleId="Strekpunkt">
    <w:name w:val="Strekpunkt"/>
    <w:basedOn w:val="Normal"/>
    <w:rsid w:val="00CB6CDA"/>
    <w:pPr>
      <w:numPr>
        <w:numId w:val="6"/>
      </w:numPr>
    </w:pPr>
  </w:style>
  <w:style w:type="paragraph" w:customStyle="1" w:styleId="Tabellhyre">
    <w:name w:val="Tabell høyre"/>
    <w:basedOn w:val="Normal"/>
    <w:rsid w:val="00CB3D67"/>
    <w:pPr>
      <w:jc w:val="right"/>
    </w:pPr>
    <w:rPr>
      <w:sz w:val="18"/>
    </w:rPr>
  </w:style>
  <w:style w:type="paragraph" w:customStyle="1" w:styleId="Tabellmidt">
    <w:name w:val="Tabell midt"/>
    <w:basedOn w:val="Normal"/>
    <w:rsid w:val="00CB3D67"/>
    <w:pPr>
      <w:jc w:val="center"/>
    </w:pPr>
    <w:rPr>
      <w:sz w:val="18"/>
    </w:rPr>
  </w:style>
  <w:style w:type="paragraph" w:customStyle="1" w:styleId="Tabelloverskrift">
    <w:name w:val="Tabell overskrift"/>
    <w:basedOn w:val="Normal"/>
    <w:rsid w:val="00CB3D67"/>
    <w:rPr>
      <w:rFonts w:ascii="Franklin Gothic Book" w:hAnsi="Franklin Gothic Book"/>
      <w:spacing w:val="10"/>
      <w:sz w:val="18"/>
      <w:szCs w:val="18"/>
    </w:rPr>
  </w:style>
  <w:style w:type="paragraph" w:customStyle="1" w:styleId="Tabellvenstre">
    <w:name w:val="Tabell venstre"/>
    <w:basedOn w:val="Normal"/>
    <w:rsid w:val="00CB3D67"/>
    <w:rPr>
      <w:sz w:val="18"/>
    </w:rPr>
  </w:style>
  <w:style w:type="paragraph" w:customStyle="1" w:styleId="Tale">
    <w:name w:val="Tale"/>
    <w:basedOn w:val="Normal"/>
    <w:rsid w:val="00CB0183"/>
    <w:pPr>
      <w:spacing w:line="360" w:lineRule="auto"/>
    </w:pPr>
    <w:rPr>
      <w:sz w:val="28"/>
    </w:rPr>
  </w:style>
  <w:style w:type="paragraph" w:customStyle="1" w:styleId="Saksnavn">
    <w:name w:val="Saksnavn"/>
    <w:basedOn w:val="Normal"/>
    <w:next w:val="Normal"/>
    <w:rsid w:val="00CB6CDA"/>
    <w:pPr>
      <w:spacing w:before="120" w:line="290" w:lineRule="atLeast"/>
    </w:pPr>
    <w:rPr>
      <w:rFonts w:ascii="Franklin Gothic Book" w:hAnsi="Franklin Gothic Book"/>
      <w:spacing w:val="10"/>
      <w:sz w:val="29"/>
      <w:szCs w:val="29"/>
    </w:rPr>
  </w:style>
  <w:style w:type="paragraph" w:customStyle="1" w:styleId="Saksnr">
    <w:name w:val="Saksnr"/>
    <w:basedOn w:val="Normal"/>
    <w:next w:val="Saksnavn"/>
    <w:rsid w:val="00CB6CDA"/>
    <w:pPr>
      <w:spacing w:line="290" w:lineRule="atLeast"/>
    </w:pPr>
    <w:rPr>
      <w:rFonts w:ascii="Franklin Gothic Demi" w:hAnsi="Franklin Gothic Demi"/>
      <w:spacing w:val="10"/>
      <w:sz w:val="34"/>
      <w:szCs w:val="34"/>
    </w:rPr>
  </w:style>
  <w:style w:type="paragraph" w:styleId="Topptekst">
    <w:name w:val="header"/>
    <w:basedOn w:val="Normal"/>
    <w:link w:val="TopptekstTegn"/>
    <w:rsid w:val="00A24E66"/>
    <w:pPr>
      <w:tabs>
        <w:tab w:val="center" w:pos="4513"/>
        <w:tab w:val="right" w:pos="9026"/>
      </w:tabs>
    </w:pPr>
  </w:style>
  <w:style w:type="character" w:customStyle="1" w:styleId="TopptekstTegn">
    <w:name w:val="Topptekst Tegn"/>
    <w:basedOn w:val="Standardskriftforavsnitt"/>
    <w:link w:val="Topptekst"/>
    <w:rsid w:val="00A24E66"/>
    <w:rPr>
      <w:rFonts w:ascii="Garamond" w:hAnsi="Garamond"/>
      <w:sz w:val="23"/>
      <w:lang w:val="nb-NO" w:eastAsia="nb-NO"/>
    </w:rPr>
  </w:style>
  <w:style w:type="character" w:customStyle="1" w:styleId="innholdtekst1">
    <w:name w:val="innholdtekst1"/>
    <w:basedOn w:val="Standardskriftforavsnitt"/>
    <w:rsid w:val="005D22CD"/>
    <w:rPr>
      <w:rFonts w:ascii="Verdana" w:hAnsi="Verdana" w:hint="default"/>
      <w:color w:val="000000"/>
      <w:sz w:val="16"/>
      <w:szCs w:val="16"/>
    </w:rPr>
  </w:style>
  <w:style w:type="paragraph" w:customStyle="1" w:styleId="Default">
    <w:name w:val="Default"/>
    <w:rsid w:val="00E27D10"/>
    <w:pPr>
      <w:autoSpaceDE w:val="0"/>
      <w:autoSpaceDN w:val="0"/>
      <w:adjustRightInd w:val="0"/>
    </w:pPr>
    <w:rPr>
      <w:rFonts w:eastAsia="Calibri"/>
      <w:color w:val="000000"/>
      <w:sz w:val="24"/>
      <w:szCs w:val="24"/>
      <w:lang w:eastAsia="en-US"/>
    </w:rPr>
  </w:style>
  <w:style w:type="character" w:customStyle="1" w:styleId="BunntekstTegn">
    <w:name w:val="Bunntekst Tegn"/>
    <w:basedOn w:val="Standardskriftforavsnitt"/>
    <w:link w:val="Bunntekst"/>
    <w:uiPriority w:val="99"/>
    <w:rsid w:val="00842E4B"/>
    <w:rPr>
      <w:rFonts w:ascii="Franklin Gothic Book" w:hAnsi="Franklin Gothic Book"/>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1\moe\LOKALE~1\Temp\db\websak\MOE\165224_1_P_D.doc" TargetMode="External"/><Relationship Id="rId1" Type="http://schemas.openxmlformats.org/officeDocument/2006/relationships/attachedTemplate" Target="file:///\\db\Acos\websak\tekstmaler2000B\20%20NUX%20Not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 NUX Notat.dot</Template>
  <TotalTime>1</TotalTime>
  <Pages>9</Pages>
  <Words>1110</Words>
  <Characters>5889</Characters>
  <Application>Microsoft Office Word</Application>
  <DocSecurity>4</DocSecurity>
  <Lines>49</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dc:creator>
  <cp:keywords/>
  <cp:lastModifiedBy>moe</cp:lastModifiedBy>
  <cp:revision>2</cp:revision>
  <cp:lastPrinted>2005-11-25T14:43:00Z</cp:lastPrinted>
  <dcterms:created xsi:type="dcterms:W3CDTF">2008-10-28T09:10:00Z</dcterms:created>
  <dcterms:modified xsi:type="dcterms:W3CDTF">2008-10-28T09:10:00Z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165224</vt:i4>
  </property>
  <property fmtid="{D5CDD505-2E9C-101B-9397-08002B2CF9AE}" pid="3" name="JPID">
    <vt:i4>2008012707</vt:i4>
  </property>
  <property fmtid="{D5CDD505-2E9C-101B-9397-08002B2CF9AE}" pid="4" name="VARIANT">
    <vt:lpwstr>P</vt:lpwstr>
  </property>
  <property fmtid="{D5CDD505-2E9C-101B-9397-08002B2CF9AE}" pid="5" name="VERSJON">
    <vt:i4>1</vt:i4>
  </property>
  <property fmtid="{D5CDD505-2E9C-101B-9397-08002B2CF9AE}" pid="6" name="SERVER">
    <vt:lpwstr>db</vt:lpwstr>
  </property>
  <property fmtid="{D5CDD505-2E9C-101B-9397-08002B2CF9AE}" pid="7" name="DATABASE">
    <vt:lpwstr>websak</vt:lpwstr>
  </property>
  <property fmtid="{D5CDD505-2E9C-101B-9397-08002B2CF9AE}" pid="8" name="BRUKERID">
    <vt:lpwstr>1110</vt:lpwstr>
  </property>
</Properties>
</file>