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7579" w14:textId="77777777" w:rsidR="006D6B1B" w:rsidRPr="006D6B1B" w:rsidRDefault="006D6B1B" w:rsidP="006D6B1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  <w:gridCol w:w="15"/>
      </w:tblGrid>
      <w:tr w:rsidR="006D6B1B" w:rsidRPr="006D6B1B" w14:paraId="37E46EB7" w14:textId="77777777" w:rsidTr="006D6B1B">
        <w:tc>
          <w:tcPr>
            <w:tcW w:w="0" w:type="auto"/>
            <w:vAlign w:val="center"/>
            <w:hideMark/>
          </w:tcPr>
          <w:p w14:paraId="7025912D" w14:textId="5BB9BBB2" w:rsidR="006D6B1B" w:rsidRPr="0066409C" w:rsidRDefault="006D6B1B" w:rsidP="006D6B1B">
            <w:pPr>
              <w:spacing w:after="210" w:line="240" w:lineRule="auto"/>
              <w:outlineLvl w:val="0"/>
              <w:divId w:val="861552254"/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</w:pP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 xml:space="preserve">Skriveregler i </w:t>
            </w:r>
            <w:r w:rsidR="00D02E06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W</w:t>
            </w:r>
            <w:r w:rsidRPr="0066409C">
              <w:rPr>
                <w:rFonts w:eastAsia="Times New Roman" w:cstheme="minorHAnsi"/>
                <w:color w:val="3C3D48"/>
                <w:kern w:val="36"/>
                <w:sz w:val="54"/>
                <w:szCs w:val="54"/>
                <w:lang w:eastAsia="nb-NO"/>
              </w:rPr>
              <w:t>ebsak</w:t>
            </w:r>
          </w:p>
        </w:tc>
        <w:tc>
          <w:tcPr>
            <w:tcW w:w="0" w:type="auto"/>
            <w:vAlign w:val="center"/>
            <w:hideMark/>
          </w:tcPr>
          <w:p w14:paraId="4B19CD43" w14:textId="77777777" w:rsidR="006D6B1B" w:rsidRPr="0066409C" w:rsidRDefault="006D6B1B" w:rsidP="006D6B1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6D6B1B" w:rsidRPr="006D6B1B" w14:paraId="5840CCE4" w14:textId="77777777" w:rsidTr="006D6B1B">
        <w:tc>
          <w:tcPr>
            <w:tcW w:w="0" w:type="auto"/>
            <w:gridSpan w:val="2"/>
            <w:vAlign w:val="center"/>
            <w:hideMark/>
          </w:tcPr>
          <w:p w14:paraId="5178211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Innledning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Skrivereglene er utarbeidet for å sikre en enhetlig registrering i Websak. Dette er nødvendig for at dokumenter i offentlig journal (postlisten) fremkommer ensartet og for at søking etter saker og dokumenter skal være enklest mulig for både publikum, saksbehandlere og i et historisk perspektiv. </w:t>
            </w:r>
          </w:p>
          <w:p w14:paraId="089B766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som registrer opplysninger i Websak er ansvarlig for å følge skrivereglene.</w:t>
            </w:r>
          </w:p>
          <w:p w14:paraId="4F1A4CF2" w14:textId="68E13D78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Det må ikke opprettes ny sak før det er gjort et grundig søk på saker som ligger i Websak. Ved behov, kontakt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Dokumentsenteret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for hjelp.</w:t>
            </w:r>
          </w:p>
          <w:p w14:paraId="3F06BF99" w14:textId="3003B25B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Se </w:t>
            </w:r>
            <w:proofErr w:type="gramStart"/>
            <w:r w:rsidR="00D02E0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forøvrig</w:t>
            </w:r>
            <w:proofErr w:type="gram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Saksbehandlingsrutiner for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Vestvågøy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kommune. </w:t>
            </w:r>
          </w:p>
          <w:p w14:paraId="00F128B4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Språk/Skrifttyper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Alt i WebSak registreres på bokmål.</w:t>
            </w:r>
          </w:p>
          <w:p w14:paraId="3EB325E2" w14:textId="6B4186D5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Unntak: Kommer det dokumenter inn på nynorsk eller annet språk skal det </w:t>
            </w:r>
            <w:r w:rsidR="00D02E0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registreres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på dette.</w:t>
            </w:r>
          </w:p>
          <w:p w14:paraId="79C114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Alle registreringsbilder og maler i WebSak har forhåndsdefinerte skrifttyper/-størrelser. Standard er Calibri størrelse 11. Disse skal ikke endres.</w:t>
            </w:r>
          </w:p>
          <w:p w14:paraId="7F30468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Opplysninger unntatt offentlighet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Det er saksbehandlers ansvar å påse at opplysninger som skal unntas offentlighet blir skjermet. Det kan skjermes på både saks-, journalpost- og dokumentnivå, inkludert vedlegg.</w:t>
            </w:r>
          </w:p>
          <w:p w14:paraId="7A0DD7B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Opplysninger som skal unntas offentlighet og dermed skjermes for innsyn, registreres i tittellinje 2. Dette gjelder for både saks- og journalposttittel.</w:t>
            </w:r>
          </w:p>
          <w:p w14:paraId="001A913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Ved saker som er unntatt offentlighet skal tittellinje 1 være nøytral, det vil si at tittelen ikke skal gjenspeile opplysningene som ikke er offentlige.</w:t>
            </w:r>
          </w:p>
          <w:p w14:paraId="16424BFE" w14:textId="2769F542" w:rsidR="006D6B1B" w:rsidRPr="0066409C" w:rsidRDefault="00D02E06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Dokumentsenteret/kommuneadvokat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bistår der det er usikkert om det skal skjermes eller hvilken § som skal benyttes.</w:t>
            </w:r>
          </w:p>
          <w:p w14:paraId="086A14AA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Sakstittel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Sakstittel skal beskrive innholdet i hele saken og bør være så forklarende som mulig. Det kan best gjøres ved å skrive hvem, hva og hvor saken gjelder. Sakstittelen skal favne alle dokumentene i saken. Ordet «Søknad» skal ikke benyttes i sakstittel.</w:t>
            </w:r>
          </w:p>
          <w:p w14:paraId="68A760E1" w14:textId="5F377A76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Eksempler på sakstitler på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>generelle sake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r:</w:t>
            </w:r>
          </w:p>
          <w:p w14:paraId="783C80B1" w14:textId="77777777" w:rsidR="006D6B1B" w:rsidRPr="0066409C" w:rsidRDefault="006D6B1B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Skader skolebarn 20xx</w:t>
            </w:r>
          </w:p>
          <w:p w14:paraId="4421FA5D" w14:textId="5A019CDC" w:rsidR="006D6B1B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Kulturmidler 20xx</w:t>
            </w:r>
          </w:p>
          <w:p w14:paraId="0AEB863B" w14:textId="334528F0" w:rsidR="00D02E06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Private barnehager – Tilskudd 20xx</w:t>
            </w:r>
          </w:p>
          <w:p w14:paraId="7F403BCD" w14:textId="2186E40D" w:rsidR="008F256D" w:rsidRDefault="008F256D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Skjenke- salgsbevilling – Navn/organisasjon på Tittellinje 2</w:t>
            </w:r>
          </w:p>
          <w:p w14:paraId="4BD786C1" w14:textId="77777777" w:rsidR="00D02E06" w:rsidRPr="0066409C" w:rsidRDefault="00D02E06" w:rsidP="006D6B1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668EA98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For personal-, elev- og barnehagemapper gjelder:</w:t>
            </w:r>
          </w:p>
          <w:p w14:paraId="0A0BC2BF" w14:textId="77777777" w:rsidR="006D6B1B" w:rsidRPr="0066409C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Personalmappe/Elevmappe/Barnehagemappe. 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på den ansatte/barn skrives i tittellinje 2</w:t>
            </w:r>
          </w:p>
          <w:p w14:paraId="003ACD2B" w14:textId="1746FC13" w:rsidR="006D6B1B" w:rsidRPr="0066409C" w:rsidRDefault="006D6B1B" w:rsidP="006D6B1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11-sifra fødselsnummer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klassering/arkivkode</w:t>
            </w:r>
          </w:p>
          <w:p w14:paraId="6ADD8B70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byggesaker:</w:t>
            </w:r>
          </w:p>
          <w:p w14:paraId="503B36F5" w14:textId="6F1963CE" w:rsidR="006D6B1B" w:rsidRPr="0066409C" w:rsidRDefault="007505C6" w:rsidP="008F256D">
            <w:pPr>
              <w:numPr>
                <w:ilvl w:val="0"/>
                <w:numId w:val="14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Navn på tiltaket (eks Enebolig)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Tiltakshaver på tittellinje 2</w:t>
            </w:r>
          </w:p>
          <w:p w14:paraId="0AB83331" w14:textId="7A9C8882" w:rsidR="006D6B1B" w:rsidRPr="0066409C" w:rsidRDefault="006D6B1B" w:rsidP="008F256D">
            <w:pPr>
              <w:numPr>
                <w:ilvl w:val="0"/>
                <w:numId w:val="14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Gårds- og bruksnummer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føres under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klassering/arkivkode slik at disse er søkbare</w:t>
            </w:r>
          </w:p>
          <w:p w14:paraId="405FC888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57909EA3" w14:textId="0C5BFF5A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saker som omfatter flere gårds- og bruksnummer:</w:t>
            </w:r>
          </w:p>
          <w:p w14:paraId="6222CA20" w14:textId="6AA56F03" w:rsidR="006D6B1B" w:rsidRPr="0066409C" w:rsidRDefault="007505C6" w:rsidP="008F256D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med flere –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Fradeling/sammenslåing – «hva slags tomt» (eks næringstomt, landbrukseiendom etc.)</w:t>
            </w:r>
          </w:p>
          <w:p w14:paraId="6BB11194" w14:textId="4288DB04" w:rsidR="006D6B1B" w:rsidRPr="0066409C" w:rsidRDefault="006D6B1B" w:rsidP="008F256D">
            <w:pPr>
              <w:numPr>
                <w:ilvl w:val="0"/>
                <w:numId w:val="15"/>
              </w:numPr>
              <w:spacing w:after="0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Øvrige gårds- og bruksnummer </w:t>
            </w:r>
            <w:r w:rsidR="00D02E0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føres 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under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klassering/arkivkode slik at disse er søkbare</w:t>
            </w:r>
          </w:p>
          <w:p w14:paraId="5EBE19F2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2FC4073" w14:textId="359CE305" w:rsidR="006D6B1B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Fradelingsaker med nytt Gbnr:</w:t>
            </w:r>
          </w:p>
          <w:p w14:paraId="32DAE575" w14:textId="1952118E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Tittellinje 1: Nytt 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Opprettelse av ny matrikkel</w:t>
            </w:r>
          </w:p>
          <w:p w14:paraId="14A20498" w14:textId="77777777" w:rsidR="007505C6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Tittellinje 2: Fradelt </w:t>
            </w:r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 w:rsidR="007505C6"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="007505C6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303966CF" w14:textId="42DF8945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Begge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Gbnr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under klassering</w:t>
            </w:r>
          </w:p>
          <w:p w14:paraId="2ACEF339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0F0B4783" w14:textId="3DF63EAB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For Plansaker:</w:t>
            </w:r>
          </w:p>
          <w:p w14:paraId="139578BD" w14:textId="3764DFF5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Tittellinje 1: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PlanID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Navn reguleringsplan</w:t>
            </w:r>
          </w:p>
          <w:p w14:paraId="33F09A83" w14:textId="730C9A8A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PlanID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føres opp under klassering</w:t>
            </w:r>
          </w:p>
          <w:p w14:paraId="24DBAA2D" w14:textId="77777777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C2A1BB4" w14:textId="38343D01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For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Landbruksaker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Husk arkivdel LA3</w:t>
            </w:r>
          </w:p>
          <w:p w14:paraId="0D1848D3" w14:textId="538A4269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Leie av jord</w:t>
            </w:r>
          </w:p>
          <w:p w14:paraId="1A67EED1" w14:textId="78620F9F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– Driveplikt</w:t>
            </w:r>
          </w:p>
          <w:p w14:paraId="0EA4668E" w14:textId="266AB10C" w:rsidR="007505C6" w:rsidRDefault="007505C6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7B7BF4">
              <w:rPr>
                <w:rFonts w:eastAsia="Times New Roman" w:cstheme="minorHAnsi"/>
                <w:sz w:val="24"/>
                <w:szCs w:val="24"/>
                <w:lang w:eastAsia="nb-NO"/>
              </w:rPr>
              <w:t>–</w:t>
            </w: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Skogfond</w:t>
            </w:r>
          </w:p>
          <w:p w14:paraId="15732553" w14:textId="728694B4" w:rsidR="007B7BF4" w:rsidRPr="0066409C" w:rsidRDefault="007B7BF4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Konsesjon</w:t>
            </w:r>
          </w:p>
          <w:p w14:paraId="511BD19C" w14:textId="77777777" w:rsidR="008F256D" w:rsidRDefault="008F256D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22411BA0" w14:textId="6055A806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samlesaker som omhandler enkeltpersoner (for eksempel «Skader skolebarn 20xx») er det viktig å skrive navn i tittellinje 2 på journalpostnivå. Dette for å skille dokumentene fra hverandre, og for å kunne søke opp dokumenter på den enkelte i ettertid.</w:t>
            </w:r>
          </w:p>
          <w:p w14:paraId="36CD842C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Sakstittel skal skrives med stor bokstav i første ord, ellers små bokstaver i tråd med offisielle skriveregler. Det skal ikke benyttes spesialtegn og forkortelser i tittelfeltene.</w:t>
            </w:r>
          </w:p>
          <w:p w14:paraId="05545B90" w14:textId="77777777" w:rsidR="006D6B1B" w:rsidRPr="0066409C" w:rsidRDefault="006D6B1B" w:rsidP="008F256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 </w:t>
            </w:r>
          </w:p>
          <w:p w14:paraId="1049530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Journalposttittel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Tittelen skal være kortfattet, men likevel gi en dekkende beskrivelse eller et utdrag av innholdet, f. eks:</w:t>
            </w:r>
          </w:p>
          <w:p w14:paraId="68039B85" w14:textId="77777777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Inngående journalposter</w:t>
            </w:r>
          </w:p>
          <w:p w14:paraId="6D7224F1" w14:textId="4EE78789" w:rsidR="006D6B1B" w:rsidRDefault="006D6B1B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Skader skolebarn 20xx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på barnet skrives i tittellinje 2</w:t>
            </w:r>
          </w:p>
          <w:p w14:paraId="2347712E" w14:textId="77777777" w:rsidR="008F256D" w:rsidRPr="0066409C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4F001368" w14:textId="098BFA9B" w:rsidR="006D6B1B" w:rsidRDefault="007505C6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– Søknad om 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«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tiltaket</w:t>
            </w:r>
            <w:r w:rsidR="008F256D">
              <w:rPr>
                <w:rFonts w:eastAsia="Times New Roman" w:cstheme="minorHAnsi"/>
                <w:sz w:val="24"/>
                <w:szCs w:val="24"/>
                <w:lang w:eastAsia="nb-NO"/>
              </w:rPr>
              <w:t>»</w:t>
            </w:r>
            <w:r w:rsidR="006D6B1B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1F433AB1" w14:textId="77777777" w:rsidR="008F256D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1D78D613" w14:textId="7F69F649" w:rsidR="008F256D" w:rsidRPr="0066409C" w:rsidRDefault="008F256D" w:rsidP="006D6B1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lastRenderedPageBreak/>
              <w:t>Søknad om skjenke- salgsbevilling</w:t>
            </w:r>
          </w:p>
          <w:p w14:paraId="02F4AD43" w14:textId="77777777" w:rsidR="001B300A" w:rsidRDefault="001B300A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</w:p>
          <w:p w14:paraId="50F55F50" w14:textId="5639D030" w:rsidR="006D6B1B" w:rsidRPr="008F256D" w:rsidRDefault="006D6B1B" w:rsidP="006D6B1B">
            <w:pPr>
              <w:spacing w:after="21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8F256D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Utgående journalposter</w:t>
            </w:r>
          </w:p>
          <w:p w14:paraId="7056546E" w14:textId="19B2B7B6" w:rsidR="006D6B1B" w:rsidRPr="0066409C" w:rsidRDefault="006D6B1B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Svar på søknad om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……</w:t>
            </w:r>
          </w:p>
          <w:p w14:paraId="3AF1EE08" w14:textId="26A34D6E" w:rsidR="006D6B1B" w:rsidRPr="0066409C" w:rsidRDefault="007505C6" w:rsidP="006D6B1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4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Gnr. xx bnr.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yy</w:t>
            </w:r>
            <w:proofErr w:type="spell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- </w:t>
            </w:r>
            <w:r w:rsidR="001B300A"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Melding om vedtak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</w:p>
          <w:p w14:paraId="6E457C4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dokumenttype I (Inngående dokumenter) skal tittelen i dokumentet brukes som den er, så fremt tittelen er i overensstemmelse med innholdet. Dersom tittelen ikke er i overensstemmelse med innholdet, brukes hvor og hva som for sakstittel (se avsnittet over).</w:t>
            </w:r>
          </w:p>
          <w:p w14:paraId="7ABE762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Journalposttittel skal skrives med stor bokstav i første ord, ellers små bokstaver i tråd med offisielle skriveregler. Det skal ikke benyttes spesialtegn og forkortelser i tittelfeltene.</w:t>
            </w:r>
          </w:p>
          <w:p w14:paraId="77C8A53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I tittel på delegerte vedtak må det påføres om vedtaket er avslått eller innvilget. For eksempel Innvilget søknad om skjenkebevilling – Rådhuskantina eller Avslag på søknad om skjenkebevilling - Rådhuskantina</w:t>
            </w:r>
          </w:p>
          <w:p w14:paraId="67780FF7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Vedlegg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Eventuelle vedlegg navngis korrekt i henhold til innhold. Dersom det er flere enn ett vedlegg til en og samme journalpost skal disse ikke ha likelydende navn.</w:t>
            </w:r>
          </w:p>
          <w:p w14:paraId="04096BD9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Dato og klokkeslett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Dato skrives som følger: </w:t>
            </w:r>
            <w:proofErr w:type="spellStart"/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dd.mm.aaaa</w:t>
            </w:r>
            <w:proofErr w:type="spellEnd"/>
            <w:proofErr w:type="gramEnd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- 01.01.2018.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For dokumenter som er udaterte eller åpenbart feildaterte skal dagens dato benyttes.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Klokkeslett skrives som følger: kl. tt.mm - kl. 09.00</w:t>
            </w:r>
          </w:p>
          <w:p w14:paraId="787B13A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Beløp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Beløp skal skrives med punktum - kr. </w:t>
            </w:r>
            <w:proofErr w:type="gramStart"/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50.000,-</w:t>
            </w:r>
            <w:proofErr w:type="gramEnd"/>
          </w:p>
          <w:p w14:paraId="24AD29B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Navn på avsender/mottaker</w:t>
            </w:r>
          </w:p>
          <w:p w14:paraId="2225E85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Bedrifter/virksomheter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Virksomhetene skrives med fulle navn med eventuelt AS, ASA og lignende til slutt.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Navnet skrives med stor forbokstav, for eksempel Statsforvalteren i Innlandet.</w:t>
            </w:r>
          </w:p>
          <w:p w14:paraId="234EEE1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 aldri et personlig navn når avsender er et offentlig organ eller en bedrift.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Navn skal skrives og forkortes slik virksomheten selv gjør.</w:t>
            </w:r>
          </w:p>
          <w:p w14:paraId="26105001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For bedrifter/virksomheter som har egennavn med store bokstaver, skal avsender/mottaker registreres med store bokstaver, for eksempel NAV.</w:t>
            </w:r>
          </w:p>
          <w:p w14:paraId="5ADA0EED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Når avsender er et departement så skriver vi ikke «Det kongelige» først, kun for eksempel Kulturdepartementet.</w:t>
            </w:r>
          </w:p>
          <w:p w14:paraId="7A7B8EC2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Som hovedregel brukes det liten bokstav i generell omtale av utvalg, råd og organer, for eksempel kommunestyret</w:t>
            </w:r>
          </w:p>
          <w:p w14:paraId="7120A18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lastRenderedPageBreak/>
              <w:t>Privatpersoner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Personnavn skrives på formen fornavn etternavn, for eksempel Inger Hansen.</w:t>
            </w:r>
          </w:p>
          <w:p w14:paraId="0BE2D92C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Anonym avsender registreres som NN.</w:t>
            </w:r>
          </w:p>
          <w:p w14:paraId="18B227F5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Stillingsbeskrivelser/-titler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Stillingsbeskrivelser og titler skrives med liten forbokstav, for eksempel advokat Lund</w:t>
            </w:r>
          </w:p>
          <w:p w14:paraId="05B3939C" w14:textId="3EAE68D1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Adresser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 xml:space="preserve">Adresser hentes alltid fra folkeregisteret eller enhetsregisteret i Brønnøysund. Interne adresser til 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>W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ebsak</w:t>
            </w:r>
            <w:r w:rsidR="001B300A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brukere hentes fra identitetsregisteret i adresseboka i Websak.</w:t>
            </w:r>
          </w:p>
          <w:p w14:paraId="55328496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t>Vær spesielt oppmerksom ved inngående e-poster. Avsender skal være navnet på avsender, ikke e-postadressen</w:t>
            </w:r>
          </w:p>
          <w:p w14:paraId="0E15622F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Lover og forskrifter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Alle lover skrives med liten forbokstav, unntatt Grunnloven.</w:t>
            </w:r>
          </w:p>
          <w:p w14:paraId="656469EE" w14:textId="77777777" w:rsidR="006D6B1B" w:rsidRPr="0066409C" w:rsidRDefault="006D6B1B" w:rsidP="006D6B1B">
            <w:pPr>
              <w:spacing w:after="21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66409C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Feilregistrering</w:t>
            </w:r>
            <w:r w:rsidRPr="0066409C">
              <w:rPr>
                <w:rFonts w:eastAsia="Times New Roman" w:cstheme="minorHAnsi"/>
                <w:sz w:val="24"/>
                <w:szCs w:val="24"/>
                <w:lang w:eastAsia="nb-NO"/>
              </w:rPr>
              <w:br/>
              <w:t>Hvis man ved en feil oppretter en ny sak, skal eventuelle journalposter flyttes til rett sak eller feilregistreres. Saken registreres med tittel «UTGÅR» i tittellinje 1 og tittellinje 2 settes blank. Sakstatus settes til U - Utgår</w:t>
            </w:r>
          </w:p>
        </w:tc>
      </w:tr>
    </w:tbl>
    <w:p w14:paraId="49012337" w14:textId="77777777" w:rsidR="006D6B1B" w:rsidRPr="006D6B1B" w:rsidRDefault="006D6B1B" w:rsidP="006D6B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6D6B1B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4BB0CD65" w14:textId="77777777" w:rsidR="006D6B1B" w:rsidRPr="006D6B1B" w:rsidRDefault="006D6B1B" w:rsidP="006D6B1B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</w:pPr>
      <w:r w:rsidRPr="006D6B1B">
        <w:rPr>
          <w:rFonts w:ascii="Times New Roman" w:eastAsia="Times New Roman" w:hAnsi="Times New Roman" w:cs="Times New Roman"/>
          <w:color w:val="FFFFFF"/>
          <w:sz w:val="24"/>
          <w:szCs w:val="24"/>
          <w:lang w:eastAsia="nb-NO"/>
        </w:rPr>
        <w:t>Alle rettigheter Arkivplan.no | Laget av Arkivplan.no AS</w:t>
      </w:r>
    </w:p>
    <w:p w14:paraId="58C4826B" w14:textId="77777777" w:rsidR="00AE4B16" w:rsidRDefault="00AE4B16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5D35"/>
    <w:multiLevelType w:val="multilevel"/>
    <w:tmpl w:val="143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40BD5"/>
    <w:multiLevelType w:val="multilevel"/>
    <w:tmpl w:val="1F0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3053A"/>
    <w:multiLevelType w:val="multilevel"/>
    <w:tmpl w:val="5E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60FF"/>
    <w:multiLevelType w:val="multilevel"/>
    <w:tmpl w:val="AC8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F07D8"/>
    <w:multiLevelType w:val="multilevel"/>
    <w:tmpl w:val="336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B1173"/>
    <w:multiLevelType w:val="multilevel"/>
    <w:tmpl w:val="4782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67E5B"/>
    <w:multiLevelType w:val="multilevel"/>
    <w:tmpl w:val="63E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2584"/>
    <w:multiLevelType w:val="multilevel"/>
    <w:tmpl w:val="FC5E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1EAE"/>
    <w:multiLevelType w:val="multilevel"/>
    <w:tmpl w:val="704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23E05"/>
    <w:multiLevelType w:val="multilevel"/>
    <w:tmpl w:val="0CB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37C75"/>
    <w:multiLevelType w:val="multilevel"/>
    <w:tmpl w:val="D1AC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737C"/>
    <w:multiLevelType w:val="multilevel"/>
    <w:tmpl w:val="3F3E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5C3B1A"/>
    <w:multiLevelType w:val="multilevel"/>
    <w:tmpl w:val="2C7E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67B13"/>
    <w:multiLevelType w:val="multilevel"/>
    <w:tmpl w:val="A2B4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41081"/>
    <w:multiLevelType w:val="multilevel"/>
    <w:tmpl w:val="BB5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67D14"/>
    <w:multiLevelType w:val="multilevel"/>
    <w:tmpl w:val="936A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702B9"/>
    <w:multiLevelType w:val="multilevel"/>
    <w:tmpl w:val="47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247522">
    <w:abstractNumId w:val="12"/>
  </w:num>
  <w:num w:numId="2" w16cid:durableId="1664695723">
    <w:abstractNumId w:val="14"/>
  </w:num>
  <w:num w:numId="3" w16cid:durableId="644284712">
    <w:abstractNumId w:val="1"/>
  </w:num>
  <w:num w:numId="4" w16cid:durableId="1468232285">
    <w:abstractNumId w:val="10"/>
  </w:num>
  <w:num w:numId="5" w16cid:durableId="806972401">
    <w:abstractNumId w:val="15"/>
  </w:num>
  <w:num w:numId="6" w16cid:durableId="1080103691">
    <w:abstractNumId w:val="8"/>
  </w:num>
  <w:num w:numId="7" w16cid:durableId="944771677">
    <w:abstractNumId w:val="0"/>
  </w:num>
  <w:num w:numId="8" w16cid:durableId="131872840">
    <w:abstractNumId w:val="9"/>
  </w:num>
  <w:num w:numId="9" w16cid:durableId="1811366127">
    <w:abstractNumId w:val="4"/>
  </w:num>
  <w:num w:numId="10" w16cid:durableId="1646659859">
    <w:abstractNumId w:val="5"/>
  </w:num>
  <w:num w:numId="11" w16cid:durableId="1945527799">
    <w:abstractNumId w:val="16"/>
  </w:num>
  <w:num w:numId="12" w16cid:durableId="514073489">
    <w:abstractNumId w:val="7"/>
  </w:num>
  <w:num w:numId="13" w16cid:durableId="1828204357">
    <w:abstractNumId w:val="11"/>
  </w:num>
  <w:num w:numId="14" w16cid:durableId="1109934609">
    <w:abstractNumId w:val="6"/>
  </w:num>
  <w:num w:numId="15" w16cid:durableId="819738438">
    <w:abstractNumId w:val="2"/>
  </w:num>
  <w:num w:numId="16" w16cid:durableId="407387614">
    <w:abstractNumId w:val="3"/>
  </w:num>
  <w:num w:numId="17" w16cid:durableId="201506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51"/>
    <w:rsid w:val="001B300A"/>
    <w:rsid w:val="0066409C"/>
    <w:rsid w:val="006D6B1B"/>
    <w:rsid w:val="007505C6"/>
    <w:rsid w:val="007B7BF4"/>
    <w:rsid w:val="008F256D"/>
    <w:rsid w:val="00AC7A71"/>
    <w:rsid w:val="00AE4B16"/>
    <w:rsid w:val="00C45B51"/>
    <w:rsid w:val="00D0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3962"/>
  <w15:chartTrackingRefBased/>
  <w15:docId w15:val="{D140B80C-1B7C-4885-A701-1BA3BF49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1044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Karlsen</cp:lastModifiedBy>
  <cp:revision>3</cp:revision>
  <dcterms:created xsi:type="dcterms:W3CDTF">2023-03-30T11:49:00Z</dcterms:created>
  <dcterms:modified xsi:type="dcterms:W3CDTF">2023-04-11T08:59:00Z</dcterms:modified>
</cp:coreProperties>
</file>