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327" w:rsidRPr="00AA6327" w:rsidRDefault="00AA6327" w:rsidP="00AA6327">
      <w:pPr>
        <w:spacing w:after="375" w:line="240" w:lineRule="auto"/>
        <w:outlineLvl w:val="0"/>
        <w:rPr>
          <w:rFonts w:ascii="Open Sans" w:eastAsia="Times New Roman" w:hAnsi="Open Sans" w:cs="Times New Roman"/>
          <w:color w:val="3C3D48"/>
          <w:kern w:val="36"/>
          <w:sz w:val="54"/>
          <w:szCs w:val="54"/>
          <w:lang w:val="nb-NO" w:eastAsia="nb-NO"/>
        </w:rPr>
      </w:pPr>
      <w:r w:rsidRPr="00AA6327">
        <w:rPr>
          <w:rFonts w:ascii="Open Sans" w:eastAsia="Times New Roman" w:hAnsi="Open Sans" w:cs="Times New Roman"/>
          <w:color w:val="3C3D48"/>
          <w:kern w:val="36"/>
          <w:sz w:val="54"/>
          <w:szCs w:val="54"/>
          <w:lang w:val="nb-NO" w:eastAsia="nb-NO"/>
        </w:rPr>
        <w:t>Rutinar ved barnehagane</w:t>
      </w:r>
    </w:p>
    <w:p w:rsidR="00AA6327" w:rsidRPr="00AA6327" w:rsidRDefault="00AA6327" w:rsidP="00AA6327">
      <w:pPr>
        <w:spacing w:after="0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</w:pPr>
      <w:r w:rsidRPr="00AA6327"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in;height:18.15pt" o:ole="">
            <v:imagedata r:id="rId5" o:title=""/>
          </v:shape>
          <w:control r:id="rId6" w:name="DefaultOcxName" w:shapeid="_x0000_i1027"/>
        </w:object>
      </w:r>
    </w:p>
    <w:p w:rsidR="00AA6327" w:rsidRPr="00AA6327" w:rsidRDefault="00AA6327" w:rsidP="00AA6327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u w:val="single"/>
          <w:lang w:val="nb-NO" w:eastAsia="nb-NO"/>
        </w:rPr>
      </w:pPr>
      <w:r>
        <w:rPr>
          <w:rFonts w:ascii="Open Sans" w:eastAsia="Times New Roman" w:hAnsi="Open Sans" w:cs="Times New Roman"/>
          <w:b/>
          <w:bCs/>
          <w:color w:val="3C3D48"/>
          <w:sz w:val="21"/>
          <w:szCs w:val="21"/>
          <w:u w:val="single"/>
          <w:lang w:val="nb-NO" w:eastAsia="nb-NO"/>
        </w:rPr>
        <w:t>Acos Websak Basis</w:t>
      </w:r>
    </w:p>
    <w:p w:rsidR="00AA6327" w:rsidRPr="00AA6327" w:rsidRDefault="00AA6327" w:rsidP="00AA6327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</w:pPr>
      <w:r w:rsidRPr="00AA6327"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  <w:t>Alt som gjeld administrasjon av barneha</w:t>
      </w:r>
      <w:r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  <w:t>gen og personale skal i Acos W.</w:t>
      </w:r>
    </w:p>
    <w:p w:rsidR="00AA6327" w:rsidRPr="00AA6327" w:rsidRDefault="00AA6327" w:rsidP="00AA6327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</w:pPr>
      <w:r w:rsidRPr="00AA6327"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  <w:t>Generell søknad om ekstraressurs til barn med nedsett funksjonsevne i barn</w:t>
      </w:r>
      <w:r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  <w:t>ehagane skal skrivast i Acos W.</w:t>
      </w:r>
      <w:bookmarkStart w:id="0" w:name="_GoBack"/>
      <w:bookmarkEnd w:id="0"/>
    </w:p>
    <w:p w:rsidR="00AA6327" w:rsidRPr="00AA6327" w:rsidRDefault="00AA6327" w:rsidP="00AA6327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u w:val="single"/>
          <w:lang w:val="nb-NO" w:eastAsia="nb-NO"/>
        </w:rPr>
      </w:pPr>
      <w:r w:rsidRPr="00AA6327">
        <w:rPr>
          <w:rFonts w:ascii="Open Sans" w:eastAsia="Times New Roman" w:hAnsi="Open Sans" w:cs="Times New Roman"/>
          <w:b/>
          <w:bCs/>
          <w:color w:val="3C3D48"/>
          <w:sz w:val="21"/>
          <w:szCs w:val="21"/>
          <w:u w:val="single"/>
          <w:lang w:val="nb-NO" w:eastAsia="nb-NO"/>
        </w:rPr>
        <w:t>Barnehagemapper</w:t>
      </w:r>
    </w:p>
    <w:p w:rsidR="00AA6327" w:rsidRPr="00AA6327" w:rsidRDefault="00AA6327" w:rsidP="00AA6327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</w:pPr>
      <w:r w:rsidRPr="00AA6327"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  <w:t>IOP, halvårsrapport, sakkunnig vurdering, skademelding, melding / uttale til barnevern</w:t>
      </w:r>
    </w:p>
    <w:p w:rsidR="00AA6327" w:rsidRPr="00AA6327" w:rsidRDefault="00AA6327" w:rsidP="00AA6327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u w:val="single"/>
          <w:lang w:val="nb-NO" w:eastAsia="nb-NO"/>
        </w:rPr>
      </w:pPr>
      <w:r w:rsidRPr="00AA6327">
        <w:rPr>
          <w:rFonts w:ascii="Open Sans" w:eastAsia="Times New Roman" w:hAnsi="Open Sans" w:cs="Times New Roman"/>
          <w:b/>
          <w:bCs/>
          <w:color w:val="3C3D48"/>
          <w:sz w:val="21"/>
          <w:szCs w:val="21"/>
          <w:u w:val="single"/>
          <w:lang w:val="nb-NO" w:eastAsia="nb-NO"/>
        </w:rPr>
        <w:t>Samtykke og overføring av mapper</w:t>
      </w:r>
    </w:p>
    <w:p w:rsidR="00AA6327" w:rsidRPr="00AA6327" w:rsidRDefault="00AA6327" w:rsidP="00AA6327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</w:pPr>
      <w:r w:rsidRPr="00AA6327"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  <w:t>Eit hovudpunkt i forskrifta er at barnehagen må ha særskilt samtykke frå føresette for å behandle sensitive personopplysningar.</w:t>
      </w:r>
    </w:p>
    <w:p w:rsidR="00AA6327" w:rsidRPr="00AA6327" w:rsidRDefault="00AA6327" w:rsidP="00AA6327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</w:pPr>
      <w:r w:rsidRPr="00AA6327"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  <w:t>Det er ikkje høve til å overføre sensitive opplysningar til utanforståande organ eller personar utan samtykke frå føresette eller utan heimel i lov.</w:t>
      </w:r>
    </w:p>
    <w:p w:rsidR="00AA6327" w:rsidRPr="00AA6327" w:rsidRDefault="00AA6327" w:rsidP="00AA6327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</w:pPr>
      <w:r w:rsidRPr="00AA6327">
        <w:rPr>
          <w:rFonts w:ascii="Open Sans" w:eastAsia="Times New Roman" w:hAnsi="Open Sans" w:cs="Times New Roman"/>
          <w:color w:val="3C3D48"/>
          <w:sz w:val="21"/>
          <w:szCs w:val="21"/>
          <w:lang w:val="nb-NO" w:eastAsia="nb-NO"/>
        </w:rPr>
        <w:t>Ved overgang frå barnehage til skule/annan barnehage/instans der barnet har enkelt vedtak/spesialpedagogisk hjelp skal ein innhente samtykke frå føresette.</w:t>
      </w:r>
    </w:p>
    <w:p w:rsidR="000012DD" w:rsidRDefault="000012DD"/>
    <w:sectPr w:rsidR="00001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327"/>
    <w:rsid w:val="000012DD"/>
    <w:rsid w:val="00AA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7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1</cp:revision>
  <dcterms:created xsi:type="dcterms:W3CDTF">2016-07-19T11:16:00Z</dcterms:created>
  <dcterms:modified xsi:type="dcterms:W3CDTF">2016-07-19T11:18:00Z</dcterms:modified>
</cp:coreProperties>
</file>